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D0D4C" w:rsidTr="00E001FF">
        <w:tc>
          <w:tcPr>
            <w:tcW w:w="5245" w:type="dxa"/>
          </w:tcPr>
          <w:p w:rsidR="00BD0D4C" w:rsidRDefault="00BD0D4C" w:rsidP="00E001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C2149">
              <w:rPr>
                <w:sz w:val="28"/>
                <w:szCs w:val="28"/>
              </w:rPr>
              <w:t>аместитель руководителя администрации МР «</w:t>
            </w:r>
            <w:proofErr w:type="spellStart"/>
            <w:r w:rsidRPr="009C2149">
              <w:rPr>
                <w:sz w:val="28"/>
                <w:szCs w:val="28"/>
              </w:rPr>
              <w:t>Усть-Куломский</w:t>
            </w:r>
            <w:proofErr w:type="spellEnd"/>
            <w:r w:rsidRPr="009C2149">
              <w:rPr>
                <w:sz w:val="28"/>
                <w:szCs w:val="28"/>
              </w:rPr>
              <w:t xml:space="preserve">» </w:t>
            </w:r>
          </w:p>
          <w:p w:rsidR="00BD0D4C" w:rsidRDefault="00BD0D4C" w:rsidP="00E001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Н.А. </w:t>
            </w:r>
            <w:proofErr w:type="spellStart"/>
            <w:r>
              <w:rPr>
                <w:sz w:val="28"/>
                <w:szCs w:val="28"/>
              </w:rPr>
              <w:t>Чаланова</w:t>
            </w:r>
            <w:proofErr w:type="spellEnd"/>
          </w:p>
          <w:p w:rsidR="00BD0D4C" w:rsidRPr="009C2149" w:rsidRDefault="00BD0D4C" w:rsidP="00E001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______________2023 года</w:t>
            </w:r>
          </w:p>
          <w:p w:rsidR="00BD0D4C" w:rsidRDefault="00BD0D4C" w:rsidP="00E001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0D4C" w:rsidRDefault="00BD0D4C" w:rsidP="00BD0D4C">
      <w:pPr>
        <w:jc w:val="center"/>
        <w:rPr>
          <w:sz w:val="28"/>
          <w:szCs w:val="28"/>
        </w:rPr>
      </w:pPr>
    </w:p>
    <w:p w:rsidR="00BD0D4C" w:rsidRDefault="00BD0D4C" w:rsidP="00BD0D4C">
      <w:pPr>
        <w:jc w:val="center"/>
        <w:rPr>
          <w:b/>
          <w:sz w:val="48"/>
          <w:szCs w:val="48"/>
        </w:rPr>
      </w:pPr>
    </w:p>
    <w:p w:rsidR="00BD0D4C" w:rsidRPr="00935374" w:rsidRDefault="00BD0D4C" w:rsidP="00BD0D4C">
      <w:pPr>
        <w:jc w:val="center"/>
        <w:rPr>
          <w:b/>
          <w:sz w:val="48"/>
          <w:szCs w:val="48"/>
        </w:rPr>
      </w:pPr>
      <w:r w:rsidRPr="00935374">
        <w:rPr>
          <w:b/>
          <w:sz w:val="48"/>
          <w:szCs w:val="48"/>
        </w:rPr>
        <w:t xml:space="preserve">ГОДОВОЙ ОТЧЕТ </w:t>
      </w:r>
    </w:p>
    <w:p w:rsidR="00BD0D4C" w:rsidRDefault="00BD0D4C" w:rsidP="00BD0D4C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за</w:t>
      </w:r>
      <w:r w:rsidRPr="00935374">
        <w:rPr>
          <w:b/>
          <w:sz w:val="48"/>
          <w:szCs w:val="48"/>
        </w:rPr>
        <w:t xml:space="preserve"> 20</w:t>
      </w:r>
      <w:r>
        <w:rPr>
          <w:b/>
          <w:sz w:val="48"/>
          <w:szCs w:val="48"/>
        </w:rPr>
        <w:t>22</w:t>
      </w:r>
      <w:r w:rsidRPr="00935374">
        <w:rPr>
          <w:b/>
          <w:sz w:val="48"/>
          <w:szCs w:val="48"/>
        </w:rPr>
        <w:t xml:space="preserve"> ГОД</w:t>
      </w:r>
    </w:p>
    <w:p w:rsidR="00BD0D4C" w:rsidRDefault="00BD0D4C" w:rsidP="00BD0D4C">
      <w:pPr>
        <w:jc w:val="center"/>
        <w:rPr>
          <w:b/>
          <w:sz w:val="36"/>
          <w:szCs w:val="36"/>
        </w:rPr>
      </w:pPr>
    </w:p>
    <w:p w:rsidR="00BD0D4C" w:rsidRDefault="00BD0D4C" w:rsidP="00BD0D4C">
      <w:pPr>
        <w:jc w:val="center"/>
        <w:rPr>
          <w:b/>
          <w:sz w:val="36"/>
          <w:szCs w:val="36"/>
        </w:rPr>
      </w:pPr>
    </w:p>
    <w:p w:rsidR="00BD0D4C" w:rsidRDefault="00BD0D4C" w:rsidP="00BD0D4C">
      <w:pPr>
        <w:jc w:val="center"/>
        <w:rPr>
          <w:b/>
          <w:sz w:val="48"/>
          <w:szCs w:val="48"/>
        </w:rPr>
      </w:pPr>
      <w:r w:rsidRPr="00935374">
        <w:rPr>
          <w:b/>
          <w:sz w:val="48"/>
          <w:szCs w:val="48"/>
        </w:rPr>
        <w:t xml:space="preserve">по реализации муниципальной программы </w:t>
      </w:r>
      <w:r>
        <w:rPr>
          <w:b/>
          <w:sz w:val="48"/>
          <w:szCs w:val="48"/>
        </w:rPr>
        <w:t xml:space="preserve">муниципального образования муниципального района </w:t>
      </w:r>
    </w:p>
    <w:p w:rsidR="00BD0D4C" w:rsidRPr="00935374" w:rsidRDefault="00BD0D4C" w:rsidP="00BD0D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proofErr w:type="spellStart"/>
      <w:r>
        <w:rPr>
          <w:b/>
          <w:sz w:val="48"/>
          <w:szCs w:val="48"/>
        </w:rPr>
        <w:t>Усть-Куломский</w:t>
      </w:r>
      <w:proofErr w:type="spellEnd"/>
      <w:r>
        <w:rPr>
          <w:b/>
          <w:sz w:val="48"/>
          <w:szCs w:val="48"/>
        </w:rPr>
        <w:t>»</w:t>
      </w:r>
    </w:p>
    <w:p w:rsidR="00BD0D4C" w:rsidRPr="00935374" w:rsidRDefault="00BD0D4C" w:rsidP="00BD0D4C">
      <w:pPr>
        <w:jc w:val="center"/>
        <w:rPr>
          <w:b/>
          <w:sz w:val="48"/>
          <w:szCs w:val="48"/>
        </w:rPr>
      </w:pPr>
      <w:r w:rsidRPr="00935374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>Развитие культуры</w:t>
      </w:r>
      <w:r w:rsidRPr="00935374">
        <w:rPr>
          <w:b/>
          <w:sz w:val="48"/>
          <w:szCs w:val="48"/>
        </w:rPr>
        <w:t xml:space="preserve">» </w:t>
      </w:r>
    </w:p>
    <w:p w:rsidR="00BD0D4C" w:rsidRPr="00935374" w:rsidRDefault="00BD0D4C" w:rsidP="00BD0D4C">
      <w:pPr>
        <w:jc w:val="center"/>
        <w:rPr>
          <w:b/>
          <w:sz w:val="36"/>
          <w:szCs w:val="36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A42F3C">
        <w:rPr>
          <w:b/>
          <w:sz w:val="32"/>
          <w:szCs w:val="32"/>
        </w:rPr>
        <w:t xml:space="preserve">Ответственный исполнитель: </w:t>
      </w:r>
    </w:p>
    <w:p w:rsidR="00BD0D4C" w:rsidRPr="00AA3C3D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A42F3C">
        <w:rPr>
          <w:b/>
          <w:sz w:val="32"/>
          <w:szCs w:val="32"/>
        </w:rPr>
        <w:t>администрация муниципального района «</w:t>
      </w:r>
      <w:proofErr w:type="spellStart"/>
      <w:r w:rsidRPr="00A42F3C">
        <w:rPr>
          <w:b/>
          <w:sz w:val="32"/>
          <w:szCs w:val="32"/>
        </w:rPr>
        <w:t>Усть-Куломский</w:t>
      </w:r>
      <w:proofErr w:type="spellEnd"/>
      <w:r w:rsidRPr="00A42F3C">
        <w:rPr>
          <w:b/>
          <w:sz w:val="32"/>
          <w:szCs w:val="32"/>
        </w:rPr>
        <w:t xml:space="preserve">» </w:t>
      </w:r>
      <w:r w:rsidRPr="00AA3C3D">
        <w:rPr>
          <w:b/>
          <w:sz w:val="32"/>
          <w:szCs w:val="32"/>
        </w:rPr>
        <w:t xml:space="preserve">в лице Управления </w:t>
      </w:r>
      <w:r>
        <w:rPr>
          <w:b/>
          <w:sz w:val="32"/>
          <w:szCs w:val="32"/>
        </w:rPr>
        <w:t>культуры и национальной политики</w:t>
      </w:r>
      <w:r w:rsidRPr="00AA3C3D">
        <w:rPr>
          <w:b/>
          <w:sz w:val="32"/>
          <w:szCs w:val="32"/>
        </w:rPr>
        <w:t xml:space="preserve"> </w:t>
      </w: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BD0D4C" w:rsidRDefault="00BD0D4C" w:rsidP="00BD0D4C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03 марта</w:t>
      </w:r>
      <w:r w:rsidRPr="00B355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B35563">
        <w:rPr>
          <w:b/>
          <w:sz w:val="28"/>
          <w:szCs w:val="28"/>
        </w:rPr>
        <w:t xml:space="preserve"> года</w:t>
      </w:r>
    </w:p>
    <w:p w:rsidR="00C04A2A" w:rsidRDefault="00C04A2A" w:rsidP="00C04A2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54513">
        <w:rPr>
          <w:b/>
          <w:sz w:val="28"/>
          <w:szCs w:val="28"/>
        </w:rPr>
        <w:lastRenderedPageBreak/>
        <w:t xml:space="preserve">Итоги реализации муниципальной программы </w:t>
      </w:r>
    </w:p>
    <w:p w:rsidR="00C04A2A" w:rsidRPr="00154513" w:rsidRDefault="00C04A2A" w:rsidP="00C04A2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54513">
        <w:rPr>
          <w:b/>
          <w:sz w:val="28"/>
          <w:szCs w:val="28"/>
        </w:rPr>
        <w:t>МО МР «</w:t>
      </w:r>
      <w:proofErr w:type="spellStart"/>
      <w:r w:rsidRPr="00154513">
        <w:rPr>
          <w:b/>
          <w:sz w:val="28"/>
          <w:szCs w:val="28"/>
        </w:rPr>
        <w:t>Усть-Куломский</w:t>
      </w:r>
      <w:proofErr w:type="spellEnd"/>
      <w:r w:rsidRPr="00154513">
        <w:rPr>
          <w:b/>
          <w:sz w:val="28"/>
          <w:szCs w:val="28"/>
        </w:rPr>
        <w:t>»</w:t>
      </w:r>
    </w:p>
    <w:p w:rsidR="00C04A2A" w:rsidRPr="00154513" w:rsidRDefault="00C04A2A" w:rsidP="00C04A2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54513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  <w:r w:rsidRPr="00154513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2</w:t>
      </w:r>
      <w:r w:rsidRPr="00154513">
        <w:rPr>
          <w:b/>
          <w:sz w:val="28"/>
          <w:szCs w:val="28"/>
        </w:rPr>
        <w:t xml:space="preserve"> г.</w:t>
      </w:r>
    </w:p>
    <w:p w:rsidR="00C04A2A" w:rsidRPr="00154513" w:rsidRDefault="00C04A2A" w:rsidP="00C04A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Бюджет отрасли культура в 2022 году составил 176 173,43267тыс</w:t>
      </w:r>
      <w:proofErr w:type="gramStart"/>
      <w:r w:rsidRPr="00B16ABB">
        <w:rPr>
          <w:sz w:val="28"/>
          <w:szCs w:val="28"/>
        </w:rPr>
        <w:t>.р</w:t>
      </w:r>
      <w:proofErr w:type="gramEnd"/>
      <w:r w:rsidRPr="00B16ABB">
        <w:rPr>
          <w:sz w:val="28"/>
          <w:szCs w:val="28"/>
        </w:rPr>
        <w:t xml:space="preserve">уб.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В структуре расходов заработная плата и отчисления составили 136 815,851 тыс</w:t>
      </w:r>
      <w:proofErr w:type="gramStart"/>
      <w:r w:rsidRPr="00B16ABB">
        <w:rPr>
          <w:sz w:val="28"/>
          <w:szCs w:val="28"/>
        </w:rPr>
        <w:t>.р</w:t>
      </w:r>
      <w:proofErr w:type="gramEnd"/>
      <w:r w:rsidRPr="00B16ABB">
        <w:rPr>
          <w:sz w:val="28"/>
          <w:szCs w:val="28"/>
        </w:rPr>
        <w:t xml:space="preserve">уб., коммунальные услуги – 22 728,252 тыс.руб., что на 17,8% больше, чем в предыдущем году.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В 2022 году было 2 раза повышение заработной платы отдельных категорий работников отрасли муниципальных учреждений </w:t>
      </w:r>
      <w:proofErr w:type="gramStart"/>
      <w:r w:rsidRPr="00B16ABB">
        <w:rPr>
          <w:sz w:val="28"/>
          <w:szCs w:val="28"/>
        </w:rPr>
        <w:t>культуры</w:t>
      </w:r>
      <w:proofErr w:type="gramEnd"/>
      <w:r w:rsidRPr="00B16ABB">
        <w:rPr>
          <w:sz w:val="28"/>
          <w:szCs w:val="28"/>
        </w:rPr>
        <w:t xml:space="preserve"> и средняя заработная плата составила 43 142,00 руб. Фактически средняя заработная плата составила – 42 505,00 рублей. Выполнение целевого показателя составила 98,5%. Целевой показатель по заработной плате специалистов дополнительного образования по культуре составил на 01.01.2022 – 58 545 рублей, на 01.07.2022 – 61 466,00 рублей. По факту на конец года 2022 года целевой показатель составил 69 025,00 рублей. Выполнение целевого показателя на 112 %. 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Материально-техническая база учреждений культуры в районе ежегодно обновляется, </w:t>
      </w:r>
      <w:proofErr w:type="gramStart"/>
      <w:r w:rsidRPr="00B16ABB">
        <w:rPr>
          <w:sz w:val="28"/>
          <w:szCs w:val="28"/>
        </w:rPr>
        <w:t>но</w:t>
      </w:r>
      <w:proofErr w:type="gramEnd"/>
      <w:r w:rsidRPr="00B16ABB">
        <w:rPr>
          <w:sz w:val="28"/>
          <w:szCs w:val="28"/>
        </w:rPr>
        <w:t xml:space="preserve"> тем не менее из всего 42 отдельно стоящих здания сферы культуры - 18 требуют капитального ремонта. Что является 43% от общего количества зданий сферы культуры.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В 2022 году открылась деятельность сферы культуры по всей стране после ограничений по НКИ. Задачи, поставленные перед учреждениями культуры, были выполнены в полном объеме. Также мероприятия были проведены в традиционном и в новом формате (</w:t>
      </w:r>
      <w:proofErr w:type="spellStart"/>
      <w:r w:rsidRPr="00B16ABB">
        <w:rPr>
          <w:sz w:val="28"/>
          <w:szCs w:val="28"/>
        </w:rPr>
        <w:t>онлайн</w:t>
      </w:r>
      <w:proofErr w:type="spellEnd"/>
      <w:r w:rsidRPr="00B16ABB">
        <w:rPr>
          <w:sz w:val="28"/>
          <w:szCs w:val="28"/>
        </w:rPr>
        <w:t>).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За 2022 год учреждениями культуры было проведено 5029 культурно-массовых мероприятий, в которых приняли участие 149 141 человек, что на 9,7% больше планового показателя (135 917 человек). На платной основе - 2096 мероприятий, больше на 71% предыдущего года, в которых приняли участие 56542 человек, больше на 88 % предыдущего года. Увеличилось количество клубных формирований на 32,2% (336 единиц) по сравнению с плановым показателем на 2022 год, в которых приняло 3328 участников, что на 2,7 % меньше от планового показателя. По открытости и доступности информации организации культуры достигнут плановый показатель 14 баллов.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За 2022 год в кинозале при МБУК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 xml:space="preserve"> Районный Дом культуры» было проведено 125 сеансов для взрослых, которые посетили 468 зрителя, для детей 256 сеансов, 1587 зрителей. Показано 46 фильмов и 21 мультфильмов. Общее количество зрителей по платным сеансам составило </w:t>
      </w:r>
      <w:r w:rsidRPr="00B16ABB">
        <w:rPr>
          <w:sz w:val="28"/>
          <w:szCs w:val="28"/>
        </w:rPr>
        <w:lastRenderedPageBreak/>
        <w:t xml:space="preserve">2055 человек, что меньше планового показателя на 17,8 %. На не достижение планового показателя очень сильно повлияло отсутствие зарубежных фильмов, и не большое предложение российской киноиндустрии.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Работа автоклуба. За год автоклуб побывал на 20 мероприятиях, которые посетили 5340 зрителей. Это и специальные выезды в населенные пункты, в которых отсутствует </w:t>
      </w:r>
      <w:proofErr w:type="spellStart"/>
      <w:r w:rsidRPr="00B16ABB">
        <w:rPr>
          <w:sz w:val="28"/>
          <w:szCs w:val="28"/>
        </w:rPr>
        <w:t>культурно-досуговые</w:t>
      </w:r>
      <w:proofErr w:type="spellEnd"/>
      <w:r w:rsidRPr="00B16ABB">
        <w:rPr>
          <w:sz w:val="28"/>
          <w:szCs w:val="28"/>
        </w:rPr>
        <w:t xml:space="preserve"> учреждения, это с. Ульяново, с. </w:t>
      </w:r>
      <w:proofErr w:type="spellStart"/>
      <w:r w:rsidRPr="00B16ABB">
        <w:rPr>
          <w:sz w:val="28"/>
          <w:szCs w:val="28"/>
        </w:rPr>
        <w:t>Парч</w:t>
      </w:r>
      <w:proofErr w:type="spellEnd"/>
      <w:r w:rsidRPr="00B16ABB">
        <w:rPr>
          <w:sz w:val="28"/>
          <w:szCs w:val="28"/>
        </w:rPr>
        <w:t>, д. Дзель. Также специальные выезды на Дни сёл и поселков.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В 2022 году библиотеки посетило 182 491 человек, что больше планового показателя (157 082) на 16 %. Качеством оказания услуг население удовлетворено, плановый показатель достигнут – 10 баллов.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В МОУ ДОД «ДМШ» ежегодно обучаются 50 детей, которые получают качественное дополнительные образовательные программы, на народных инструментах – 25 детей, и фортепиано – 25 детей. Доля </w:t>
      </w:r>
      <w:proofErr w:type="gramStart"/>
      <w:r w:rsidRPr="00B16ABB">
        <w:rPr>
          <w:sz w:val="28"/>
          <w:szCs w:val="28"/>
        </w:rPr>
        <w:t>преподавателей, имеющих высшую или первую категорию составляет</w:t>
      </w:r>
      <w:proofErr w:type="gramEnd"/>
      <w:r w:rsidRPr="00B16ABB">
        <w:rPr>
          <w:sz w:val="28"/>
          <w:szCs w:val="28"/>
        </w:rPr>
        <w:t xml:space="preserve"> 100%. Доля родителей (законных представителей), удовлетворенных условиями и качеством предоставляемой образовательной услуги также составляет – 100 %. 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Активно работа идет на официальных сайтах учреждений сферы культуры, где представлена информация о работе, о творческих коллективах, о достопримечательностях района, официальные документы. На сайте </w:t>
      </w:r>
      <w:proofErr w:type="spellStart"/>
      <w:r w:rsidRPr="00B16ABB">
        <w:rPr>
          <w:sz w:val="28"/>
          <w:szCs w:val="28"/>
        </w:rPr>
        <w:t>УКиНП</w:t>
      </w:r>
      <w:proofErr w:type="spellEnd"/>
      <w:r w:rsidRPr="00B16ABB">
        <w:rPr>
          <w:sz w:val="28"/>
          <w:szCs w:val="28"/>
        </w:rPr>
        <w:t xml:space="preserve"> актуализируется перечень памятников со всего района. Так же активно ведется работа в социальной сети «</w:t>
      </w:r>
      <w:proofErr w:type="spellStart"/>
      <w:r w:rsidRPr="00B16ABB">
        <w:rPr>
          <w:sz w:val="28"/>
          <w:szCs w:val="28"/>
        </w:rPr>
        <w:t>ВКонтакте</w:t>
      </w:r>
      <w:proofErr w:type="spellEnd"/>
      <w:r w:rsidRPr="00B16ABB">
        <w:rPr>
          <w:sz w:val="28"/>
          <w:szCs w:val="28"/>
        </w:rPr>
        <w:t xml:space="preserve">», где публикуются творческие представления, мероприятия, мастер - классы и прочие публикации. В конце 2022 году все официальные </w:t>
      </w:r>
      <w:proofErr w:type="spellStart"/>
      <w:r w:rsidRPr="00B16ABB">
        <w:rPr>
          <w:sz w:val="28"/>
          <w:szCs w:val="28"/>
        </w:rPr>
        <w:t>аккаунты</w:t>
      </w:r>
      <w:proofErr w:type="spellEnd"/>
      <w:r w:rsidRPr="00B16ABB">
        <w:rPr>
          <w:sz w:val="28"/>
          <w:szCs w:val="28"/>
        </w:rPr>
        <w:t xml:space="preserve"> подключились к компоненту «</w:t>
      </w:r>
      <w:proofErr w:type="spellStart"/>
      <w:r w:rsidRPr="00B16ABB">
        <w:rPr>
          <w:sz w:val="28"/>
          <w:szCs w:val="28"/>
        </w:rPr>
        <w:t>Госпаблики</w:t>
      </w:r>
      <w:proofErr w:type="spellEnd"/>
      <w:r w:rsidRPr="00B16ABB">
        <w:rPr>
          <w:sz w:val="28"/>
          <w:szCs w:val="28"/>
        </w:rPr>
        <w:t xml:space="preserve">» единого окна цифровой обратной связи на базе ЕПГУ. </w:t>
      </w:r>
      <w:hyperlink r:id="rId5" w:history="1">
        <w:r w:rsidRPr="00B16ABB">
          <w:rPr>
            <w:rStyle w:val="a5"/>
            <w:color w:val="336699"/>
            <w:sz w:val="28"/>
            <w:szCs w:val="28"/>
            <w:bdr w:val="none" w:sz="0" w:space="0" w:color="auto" w:frame="1"/>
            <w:shd w:val="clear" w:color="auto" w:fill="FFFFFF"/>
          </w:rPr>
          <w:t xml:space="preserve">Федеральный закон о </w:t>
        </w:r>
        <w:proofErr w:type="spellStart"/>
        <w:r w:rsidRPr="00B16ABB">
          <w:rPr>
            <w:rStyle w:val="a5"/>
            <w:color w:val="336699"/>
            <w:sz w:val="28"/>
            <w:szCs w:val="28"/>
            <w:bdr w:val="none" w:sz="0" w:space="0" w:color="auto" w:frame="1"/>
            <w:shd w:val="clear" w:color="auto" w:fill="FFFFFF"/>
          </w:rPr>
          <w:t>госпабликах</w:t>
        </w:r>
        <w:proofErr w:type="spellEnd"/>
      </w:hyperlink>
      <w:r w:rsidRPr="00B16ABB">
        <w:rPr>
          <w:sz w:val="28"/>
          <w:szCs w:val="28"/>
        </w:rPr>
        <w:t xml:space="preserve"> был принят в России в июле 2022 г.  С каждым годом количество участников прибавляется на данных социальных страничках. Также увеличивается количество посещений на официальных сайтах подведомственных учреждений, зарегистрированных на платформе «</w:t>
      </w:r>
      <w:proofErr w:type="spellStart"/>
      <w:r w:rsidRPr="00B16ABB">
        <w:rPr>
          <w:sz w:val="28"/>
          <w:szCs w:val="28"/>
        </w:rPr>
        <w:t>ПроКультура</w:t>
      </w:r>
      <w:proofErr w:type="spellEnd"/>
      <w:r w:rsidRPr="00B16ABB">
        <w:rPr>
          <w:sz w:val="28"/>
          <w:szCs w:val="28"/>
        </w:rPr>
        <w:t xml:space="preserve">», где аккумулируются посещения со всех официальных сайтов учреждений.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>Отделом территориального развития администрации МР «</w:t>
      </w:r>
      <w:proofErr w:type="spellStart"/>
      <w:r w:rsidRPr="00B16ABB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» продолжается работа по проведению работ по разработке проектно-сметной документации на строительство объекта «Дом культуры со зрительным залом на 150 мест в с. Помоздино </w:t>
      </w:r>
      <w:proofErr w:type="spellStart"/>
      <w:r w:rsidRPr="00B16ABB">
        <w:rPr>
          <w:rFonts w:ascii="Times New Roman" w:hAnsi="Times New Roman"/>
          <w:sz w:val="28"/>
          <w:szCs w:val="28"/>
        </w:rPr>
        <w:t>Усть-Куломского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 района Республики Коми (привязка проектной документации повторного использования «Дом культуры со зрительным залом на 150 мест по ул. </w:t>
      </w:r>
      <w:r w:rsidRPr="00B16ABB">
        <w:rPr>
          <w:rFonts w:ascii="Times New Roman" w:hAnsi="Times New Roman"/>
          <w:sz w:val="28"/>
          <w:szCs w:val="28"/>
        </w:rPr>
        <w:lastRenderedPageBreak/>
        <w:t>Ленина, 14а в с</w:t>
      </w:r>
      <w:proofErr w:type="gramStart"/>
      <w:r w:rsidRPr="00B16ABB">
        <w:rPr>
          <w:rFonts w:ascii="Times New Roman" w:hAnsi="Times New Roman"/>
          <w:sz w:val="28"/>
          <w:szCs w:val="28"/>
        </w:rPr>
        <w:t>.Б</w:t>
      </w:r>
      <w:proofErr w:type="gramEnd"/>
      <w:r w:rsidRPr="00B16ABB">
        <w:rPr>
          <w:rFonts w:ascii="Times New Roman" w:hAnsi="Times New Roman"/>
          <w:sz w:val="28"/>
          <w:szCs w:val="28"/>
        </w:rPr>
        <w:t xml:space="preserve">ольшие </w:t>
      </w:r>
      <w:proofErr w:type="spellStart"/>
      <w:r w:rsidRPr="00B16ABB">
        <w:rPr>
          <w:rFonts w:ascii="Times New Roman" w:hAnsi="Times New Roman"/>
          <w:sz w:val="28"/>
          <w:szCs w:val="28"/>
        </w:rPr>
        <w:t>Уки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6ABB">
        <w:rPr>
          <w:rFonts w:ascii="Times New Roman" w:hAnsi="Times New Roman"/>
          <w:sz w:val="28"/>
          <w:szCs w:val="28"/>
        </w:rPr>
        <w:t>Большеуковского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 района Омской области») и прохождению государственной экспертизы: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Заключены контракты с ООО ПИ «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Комигражданпроект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от 17.12.2021 №250 и №251 на выполнение инженерных изысканий и привязке проектно-сметной документации для строительства. Инженерные изыскания выполнены в полном объеме, ведутся работы по разработке проектно-сметной документации. 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6ABB">
        <w:rPr>
          <w:b/>
          <w:sz w:val="28"/>
          <w:szCs w:val="28"/>
        </w:rPr>
        <w:t>Ремонты и материально-техническое обеспечение.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1. В рамках соглашения № Р-35/2022 от 10.02.2022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с Министерством культуры, туризма и архивного дела Республики Коми (далее – Министерство) по укреплению материально-технической базы муниципальных учреждений сферы культуры: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1) было заменено устройство системы водоснабжения в МБУК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 xml:space="preserve"> РДК». Всего было израсходовано 2 510 375,81 рублей, в том числе экономия денежных сре</w:t>
      </w:r>
      <w:proofErr w:type="gramStart"/>
      <w:r w:rsidRPr="00B16ABB">
        <w:rPr>
          <w:sz w:val="28"/>
          <w:szCs w:val="28"/>
        </w:rPr>
        <w:t>дств в р</w:t>
      </w:r>
      <w:proofErr w:type="gramEnd"/>
      <w:r w:rsidRPr="00B16ABB">
        <w:rPr>
          <w:sz w:val="28"/>
          <w:szCs w:val="28"/>
        </w:rPr>
        <w:t>азмере 29 232,81 рублей. На экономию денежных средств, по согласованию с Министерством, был закуплен кондиционер (</w:t>
      </w:r>
      <w:proofErr w:type="spellStart"/>
      <w:r w:rsidRPr="00B16ABB">
        <w:rPr>
          <w:sz w:val="28"/>
          <w:szCs w:val="28"/>
        </w:rPr>
        <w:t>сплит-система</w:t>
      </w:r>
      <w:proofErr w:type="spellEnd"/>
      <w:r w:rsidRPr="00B16ABB">
        <w:rPr>
          <w:sz w:val="28"/>
          <w:szCs w:val="28"/>
        </w:rPr>
        <w:t xml:space="preserve">), согласно проверенной сметной стоимости в АУ РК «Управление </w:t>
      </w:r>
      <w:proofErr w:type="spellStart"/>
      <w:r w:rsidRPr="00B16ABB">
        <w:rPr>
          <w:sz w:val="28"/>
          <w:szCs w:val="28"/>
        </w:rPr>
        <w:t>госэкспертизы</w:t>
      </w:r>
      <w:proofErr w:type="spellEnd"/>
      <w:r w:rsidRPr="00B16ABB">
        <w:rPr>
          <w:sz w:val="28"/>
          <w:szCs w:val="28"/>
        </w:rPr>
        <w:t xml:space="preserve"> РК»;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2) в рамках </w:t>
      </w:r>
      <w:proofErr w:type="gramStart"/>
      <w:r w:rsidRPr="00B16ABB">
        <w:rPr>
          <w:sz w:val="28"/>
          <w:szCs w:val="28"/>
        </w:rPr>
        <w:t>обеспечения пожарной безопасности учреждений сферы культуры</w:t>
      </w:r>
      <w:proofErr w:type="gramEnd"/>
      <w:r w:rsidRPr="00B16ABB">
        <w:rPr>
          <w:sz w:val="28"/>
          <w:szCs w:val="28"/>
        </w:rPr>
        <w:t xml:space="preserve"> в </w:t>
      </w:r>
      <w:proofErr w:type="spellStart"/>
      <w:r w:rsidRPr="00B16ABB">
        <w:rPr>
          <w:sz w:val="28"/>
          <w:szCs w:val="28"/>
        </w:rPr>
        <w:t>Тимшерском</w:t>
      </w:r>
      <w:proofErr w:type="spellEnd"/>
      <w:r w:rsidRPr="00B16ABB">
        <w:rPr>
          <w:sz w:val="28"/>
          <w:szCs w:val="28"/>
        </w:rPr>
        <w:t xml:space="preserve"> и </w:t>
      </w:r>
      <w:proofErr w:type="spellStart"/>
      <w:r w:rsidRPr="00B16ABB">
        <w:rPr>
          <w:sz w:val="28"/>
          <w:szCs w:val="28"/>
        </w:rPr>
        <w:t>Шеръягском</w:t>
      </w:r>
      <w:proofErr w:type="spellEnd"/>
      <w:r w:rsidRPr="00B16ABB">
        <w:rPr>
          <w:sz w:val="28"/>
          <w:szCs w:val="28"/>
        </w:rPr>
        <w:t xml:space="preserve"> клубе, в </w:t>
      </w:r>
      <w:proofErr w:type="spellStart"/>
      <w:r w:rsidRPr="00B16ABB">
        <w:rPr>
          <w:sz w:val="28"/>
          <w:szCs w:val="28"/>
        </w:rPr>
        <w:t>Керчомском</w:t>
      </w:r>
      <w:proofErr w:type="spellEnd"/>
      <w:r w:rsidRPr="00B16ABB">
        <w:rPr>
          <w:sz w:val="28"/>
          <w:szCs w:val="28"/>
        </w:rPr>
        <w:t xml:space="preserve">, </w:t>
      </w:r>
      <w:proofErr w:type="spellStart"/>
      <w:r w:rsidRPr="00B16ABB">
        <w:rPr>
          <w:sz w:val="28"/>
          <w:szCs w:val="28"/>
        </w:rPr>
        <w:t>Носимском</w:t>
      </w:r>
      <w:proofErr w:type="spellEnd"/>
      <w:r w:rsidRPr="00B16ABB">
        <w:rPr>
          <w:sz w:val="28"/>
          <w:szCs w:val="28"/>
        </w:rPr>
        <w:t xml:space="preserve"> и </w:t>
      </w:r>
      <w:proofErr w:type="spellStart"/>
      <w:r w:rsidRPr="00B16ABB">
        <w:rPr>
          <w:sz w:val="28"/>
          <w:szCs w:val="28"/>
        </w:rPr>
        <w:t>Югыдъягском</w:t>
      </w:r>
      <w:proofErr w:type="spellEnd"/>
      <w:r w:rsidRPr="00B16ABB">
        <w:rPr>
          <w:sz w:val="28"/>
          <w:szCs w:val="28"/>
        </w:rPr>
        <w:t xml:space="preserve"> Доме культуры заменены двери на металлические противопожарные двери на общую сумму 571 049,01 рублей.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2. </w:t>
      </w:r>
      <w:proofErr w:type="gramStart"/>
      <w:r w:rsidRPr="00B16ABB">
        <w:rPr>
          <w:sz w:val="28"/>
          <w:szCs w:val="28"/>
        </w:rPr>
        <w:t>В рамках соглашения № 87648000-1-2022-006 от 27.01.2022 г.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и Министерства о предоставлении субсидии из бюджета субъекта Российской Федерации местному бюджету на обеспечение развития и укрепления материально-технической базы домов культуры в населенных пунктах с числом жителей до 50 тысяч человек, по направлению расходов на обновление материально-технической базы, приобретение специального оборудования, музыкальных инструментов для оснащения муниципальных учреждений сферы культуры, в</w:t>
      </w:r>
      <w:proofErr w:type="gramEnd"/>
      <w:r w:rsidRPr="00B16ABB">
        <w:rPr>
          <w:sz w:val="28"/>
          <w:szCs w:val="28"/>
        </w:rPr>
        <w:t xml:space="preserve"> том числе для сельских учреждений культуры и муниципальных организаций дополнительного образования детей в сфере культуры и искусства (т.ч. реализация проекта «Местный Дом культуры»):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1) </w:t>
      </w:r>
      <w:proofErr w:type="spellStart"/>
      <w:r w:rsidRPr="00B16ABB">
        <w:rPr>
          <w:sz w:val="28"/>
          <w:szCs w:val="28"/>
        </w:rPr>
        <w:t>Скородумский</w:t>
      </w:r>
      <w:proofErr w:type="spellEnd"/>
      <w:r w:rsidRPr="00B16ABB">
        <w:rPr>
          <w:sz w:val="28"/>
          <w:szCs w:val="28"/>
        </w:rPr>
        <w:t xml:space="preserve"> Дом культуры – приобретено звуковое оборудование;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2) </w:t>
      </w:r>
      <w:proofErr w:type="spellStart"/>
      <w:r w:rsidRPr="00B16ABB">
        <w:rPr>
          <w:sz w:val="28"/>
          <w:szCs w:val="28"/>
        </w:rPr>
        <w:t>Кебанъельский</w:t>
      </w:r>
      <w:proofErr w:type="spellEnd"/>
      <w:r w:rsidRPr="00B16ABB">
        <w:rPr>
          <w:sz w:val="28"/>
          <w:szCs w:val="28"/>
        </w:rPr>
        <w:t xml:space="preserve"> клуб – приобретено звуковое оборудование;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16ABB">
        <w:rPr>
          <w:sz w:val="28"/>
          <w:szCs w:val="28"/>
        </w:rPr>
        <w:t>3) СКЦ с. Вольдино – п</w:t>
      </w:r>
      <w:r w:rsidRPr="00B16ABB">
        <w:rPr>
          <w:color w:val="000000"/>
          <w:sz w:val="28"/>
          <w:szCs w:val="28"/>
        </w:rPr>
        <w:t>риобретены звуковое, светового оборудования, компьютерное оборудования, мебель, одежда для сцены, механика сцены;</w:t>
      </w:r>
      <w:proofErr w:type="gramEnd"/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lastRenderedPageBreak/>
        <w:t xml:space="preserve">4) </w:t>
      </w:r>
      <w:proofErr w:type="spellStart"/>
      <w:r w:rsidRPr="00B16ABB">
        <w:rPr>
          <w:sz w:val="28"/>
          <w:szCs w:val="28"/>
        </w:rPr>
        <w:t>Н.Вочевский</w:t>
      </w:r>
      <w:proofErr w:type="spellEnd"/>
      <w:r w:rsidRPr="00B16ABB">
        <w:rPr>
          <w:sz w:val="28"/>
          <w:szCs w:val="28"/>
        </w:rPr>
        <w:t xml:space="preserve"> Дом культуры - п</w:t>
      </w:r>
      <w:r w:rsidRPr="00B16ABB">
        <w:rPr>
          <w:color w:val="000000"/>
          <w:sz w:val="28"/>
          <w:szCs w:val="28"/>
        </w:rPr>
        <w:t xml:space="preserve">риобретены полумягкие кресла с откидным сиденьем на </w:t>
      </w:r>
      <w:proofErr w:type="spellStart"/>
      <w:r w:rsidRPr="00B16ABB">
        <w:rPr>
          <w:color w:val="000000"/>
          <w:sz w:val="28"/>
          <w:szCs w:val="28"/>
        </w:rPr>
        <w:t>металлокаркасе</w:t>
      </w:r>
      <w:proofErr w:type="spellEnd"/>
      <w:r w:rsidRPr="00B16ABB">
        <w:rPr>
          <w:color w:val="000000"/>
          <w:sz w:val="28"/>
          <w:szCs w:val="28"/>
        </w:rPr>
        <w:t xml:space="preserve"> в зрительный зал на 100 мест. 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Общая сумма на оборудование - 2 746 089,65 рублей, в т.ч. ФБ – 1 544 675,43 руб., РБ – 600 707,11 руб., МБ – 600 707,11 руб.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3. В рамках соглашения № 87648000-1-2022-007 от 27.01.2022 г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и Министерства о предоставлении субсидии из бюджета субъекта Российской Федерации местному бюджету (комплектование книжных фондов муниципальных общедоступных библиотек и государственных центральных библиотек) обновлен книжный фонд на общую сумму 278 250,00 рублей.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04A2A" w:rsidRPr="00B16ABB" w:rsidRDefault="00C04A2A" w:rsidP="00C04A2A">
      <w:pPr>
        <w:pStyle w:val="Bodytext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4A2A" w:rsidRPr="00B16ABB" w:rsidRDefault="00C04A2A" w:rsidP="00C04A2A">
      <w:pPr>
        <w:pStyle w:val="Bodytext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6ABB">
        <w:rPr>
          <w:rFonts w:ascii="Times New Roman" w:hAnsi="Times New Roman" w:cs="Times New Roman"/>
          <w:b/>
          <w:sz w:val="28"/>
          <w:szCs w:val="28"/>
        </w:rPr>
        <w:t>Народный бюджет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1. В рамках соглашения № Р-46/2022 от 11.02.2022 с Министерством и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о предоставлении субсидии из республиканского бюджета Республики Коми бюджету муниципального образования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 xml:space="preserve">» в Республике Коми на реализацию народных проектов в сфере культуры были реализованы 2 проекта: «Ремонт фойе </w:t>
      </w:r>
      <w:proofErr w:type="spellStart"/>
      <w:r w:rsidRPr="00B16ABB">
        <w:rPr>
          <w:sz w:val="28"/>
          <w:szCs w:val="28"/>
        </w:rPr>
        <w:t>Зимстанского</w:t>
      </w:r>
      <w:proofErr w:type="spellEnd"/>
      <w:r w:rsidRPr="00B16ABB">
        <w:rPr>
          <w:sz w:val="28"/>
          <w:szCs w:val="28"/>
        </w:rPr>
        <w:t xml:space="preserve"> клуба» и «Ремонт пола </w:t>
      </w:r>
      <w:proofErr w:type="spellStart"/>
      <w:r w:rsidRPr="00B16ABB">
        <w:rPr>
          <w:sz w:val="28"/>
          <w:szCs w:val="28"/>
        </w:rPr>
        <w:t>Пожегодского</w:t>
      </w:r>
      <w:proofErr w:type="spellEnd"/>
      <w:r w:rsidRPr="00B16ABB">
        <w:rPr>
          <w:sz w:val="28"/>
          <w:szCs w:val="28"/>
        </w:rPr>
        <w:t xml:space="preserve"> ДК». Всего по народным проектам было израсходовано 2 495 972,41 рублей, в том числе РБ – 1 200 000,00 руб., МБ – 1 260 322,41 руб., </w:t>
      </w:r>
      <w:proofErr w:type="spellStart"/>
      <w:r w:rsidRPr="00B16ABB">
        <w:rPr>
          <w:sz w:val="28"/>
          <w:szCs w:val="28"/>
        </w:rPr>
        <w:t>внебюджет</w:t>
      </w:r>
      <w:proofErr w:type="spellEnd"/>
      <w:r w:rsidRPr="00B16ABB">
        <w:rPr>
          <w:sz w:val="28"/>
          <w:szCs w:val="28"/>
        </w:rPr>
        <w:t xml:space="preserve"> – 35 650,00 руб. </w:t>
      </w:r>
    </w:p>
    <w:p w:rsidR="00C04A2A" w:rsidRPr="00B16ABB" w:rsidRDefault="00C04A2A" w:rsidP="00C04A2A">
      <w:pPr>
        <w:tabs>
          <w:tab w:val="center" w:pos="4960"/>
          <w:tab w:val="left" w:pos="636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t xml:space="preserve">2. </w:t>
      </w:r>
      <w:proofErr w:type="gramStart"/>
      <w:r w:rsidRPr="00B16ABB">
        <w:rPr>
          <w:sz w:val="28"/>
          <w:szCs w:val="28"/>
        </w:rPr>
        <w:t xml:space="preserve">В рамках реализации постановления Правительства Республики Коми от 15 марта 2022 года № 120 «О </w:t>
      </w:r>
      <w:proofErr w:type="spellStart"/>
      <w:r w:rsidRPr="00B16ABB">
        <w:rPr>
          <w:sz w:val="28"/>
          <w:szCs w:val="28"/>
        </w:rPr>
        <w:t>распределениигрантов</w:t>
      </w:r>
      <w:proofErr w:type="spellEnd"/>
      <w:r w:rsidRPr="00B16ABB">
        <w:rPr>
          <w:sz w:val="28"/>
          <w:szCs w:val="28"/>
        </w:rPr>
        <w:t xml:space="preserve"> на поощрение муниципальных образований в Республике Коми за участие в проекте «Народный бюджет» и реализацию народных проектов в рамках проекта «Народный бюджет», а также на развитие народных </w:t>
      </w:r>
      <w:proofErr w:type="spellStart"/>
      <w:r w:rsidRPr="00B16ABB">
        <w:rPr>
          <w:sz w:val="28"/>
          <w:szCs w:val="28"/>
        </w:rPr>
        <w:t>инициативв</w:t>
      </w:r>
      <w:proofErr w:type="spellEnd"/>
      <w:r w:rsidRPr="00B16ABB">
        <w:rPr>
          <w:sz w:val="28"/>
          <w:szCs w:val="28"/>
        </w:rPr>
        <w:t xml:space="preserve"> муниципальных образованиях в Республике Коми», постановления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от 05 июля 2021 г. № 884 «</w:t>
      </w:r>
      <w:r w:rsidRPr="00B16ABB">
        <w:rPr>
          <w:bCs/>
          <w:sz w:val="28"/>
          <w:szCs w:val="28"/>
        </w:rPr>
        <w:t>О реализации</w:t>
      </w:r>
      <w:proofErr w:type="gramEnd"/>
      <w:r w:rsidRPr="00B16ABB">
        <w:rPr>
          <w:bCs/>
          <w:sz w:val="28"/>
          <w:szCs w:val="28"/>
        </w:rPr>
        <w:t xml:space="preserve"> </w:t>
      </w:r>
      <w:proofErr w:type="gramStart"/>
      <w:r w:rsidRPr="00B16ABB">
        <w:rPr>
          <w:bCs/>
          <w:sz w:val="28"/>
          <w:szCs w:val="28"/>
        </w:rPr>
        <w:t>народных инициатив в муниципальном образовании муниципального района «</w:t>
      </w:r>
      <w:proofErr w:type="spellStart"/>
      <w:r w:rsidRPr="00B16ABB">
        <w:rPr>
          <w:bCs/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», на основании протокола заседания комиссии по отбору народных инициатив, подлежащих реализации на территории МО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», от 30.03.2022 г., постановления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от 30 марта 2022 г № 364</w:t>
      </w:r>
      <w:r w:rsidRPr="00B16ABB">
        <w:rPr>
          <w:color w:val="000000" w:themeColor="text1"/>
          <w:sz w:val="28"/>
          <w:szCs w:val="28"/>
        </w:rPr>
        <w:t xml:space="preserve"> на реализацию народных инициатив в МО МР «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Усть-Куломский</w:t>
      </w:r>
      <w:proofErr w:type="spellEnd"/>
      <w:r w:rsidRPr="00B16ABB">
        <w:rPr>
          <w:color w:val="000000" w:themeColor="text1"/>
          <w:sz w:val="28"/>
          <w:szCs w:val="28"/>
        </w:rPr>
        <w:t xml:space="preserve">» учреждениям сферы культуры было выделено 1 508 000,00 рублей, в том числе на: </w:t>
      </w:r>
      <w:proofErr w:type="gramEnd"/>
    </w:p>
    <w:p w:rsidR="00C04A2A" w:rsidRPr="00B16ABB" w:rsidRDefault="00C04A2A" w:rsidP="00C04A2A">
      <w:pPr>
        <w:tabs>
          <w:tab w:val="center" w:pos="4960"/>
          <w:tab w:val="left" w:pos="636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t>1) обеспечение сетью Интернет МБУК «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Усть-Куломская</w:t>
      </w:r>
      <w:proofErr w:type="spellEnd"/>
      <w:r w:rsidRPr="00B16ABB">
        <w:rPr>
          <w:color w:val="000000" w:themeColor="text1"/>
          <w:sz w:val="28"/>
          <w:szCs w:val="28"/>
        </w:rPr>
        <w:t xml:space="preserve"> централизованная клубная система» (Помоздино, </w:t>
      </w:r>
      <w:proofErr w:type="spellStart"/>
      <w:r w:rsidRPr="00B16ABB">
        <w:rPr>
          <w:color w:val="000000" w:themeColor="text1"/>
          <w:sz w:val="28"/>
          <w:szCs w:val="28"/>
        </w:rPr>
        <w:t>Пузла</w:t>
      </w:r>
      <w:proofErr w:type="spellEnd"/>
      <w:r w:rsidRPr="00B16ABB">
        <w:rPr>
          <w:color w:val="000000" w:themeColor="text1"/>
          <w:sz w:val="28"/>
          <w:szCs w:val="28"/>
        </w:rPr>
        <w:t xml:space="preserve">, </w:t>
      </w:r>
      <w:proofErr w:type="spellStart"/>
      <w:r w:rsidRPr="00B16ABB">
        <w:rPr>
          <w:color w:val="000000" w:themeColor="text1"/>
          <w:sz w:val="28"/>
          <w:szCs w:val="28"/>
        </w:rPr>
        <w:t>Озъяг</w:t>
      </w:r>
      <w:proofErr w:type="spellEnd"/>
      <w:r w:rsidRPr="00B16ABB">
        <w:rPr>
          <w:color w:val="000000" w:themeColor="text1"/>
          <w:sz w:val="28"/>
          <w:szCs w:val="28"/>
        </w:rPr>
        <w:t>) – 50 000,00 рублей,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lastRenderedPageBreak/>
        <w:t>2) обеспечение сетью Интернет МБУК «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Усть-Куломский</w:t>
      </w:r>
      <w:proofErr w:type="spellEnd"/>
      <w:r w:rsidRPr="00B16ABB">
        <w:rPr>
          <w:color w:val="000000" w:themeColor="text1"/>
          <w:sz w:val="28"/>
          <w:szCs w:val="28"/>
        </w:rPr>
        <w:t xml:space="preserve"> Районный Дом культуры» - 72 000,00 руб.,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t>3) Обеспечение сетью Интернет МБУК «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Усть-Куломская</w:t>
      </w:r>
      <w:proofErr w:type="spellEnd"/>
      <w:r w:rsidRPr="00B16ABB">
        <w:rPr>
          <w:color w:val="000000" w:themeColor="text1"/>
          <w:sz w:val="28"/>
          <w:szCs w:val="28"/>
        </w:rPr>
        <w:t xml:space="preserve"> </w:t>
      </w:r>
      <w:proofErr w:type="spellStart"/>
      <w:r w:rsidRPr="00B16ABB">
        <w:rPr>
          <w:color w:val="000000" w:themeColor="text1"/>
          <w:sz w:val="28"/>
          <w:szCs w:val="28"/>
        </w:rPr>
        <w:t>межпоселенческая</w:t>
      </w:r>
      <w:proofErr w:type="spellEnd"/>
      <w:r w:rsidRPr="00B16ABB">
        <w:rPr>
          <w:color w:val="000000" w:themeColor="text1"/>
          <w:sz w:val="28"/>
          <w:szCs w:val="28"/>
        </w:rPr>
        <w:t xml:space="preserve"> библиотека» (Помоздино, Пожег, </w:t>
      </w:r>
      <w:proofErr w:type="spellStart"/>
      <w:r w:rsidRPr="00B16ABB">
        <w:rPr>
          <w:color w:val="000000" w:themeColor="text1"/>
          <w:sz w:val="28"/>
          <w:szCs w:val="28"/>
        </w:rPr>
        <w:t>Югыдъяг</w:t>
      </w:r>
      <w:proofErr w:type="spellEnd"/>
      <w:r w:rsidRPr="00B16ABB">
        <w:rPr>
          <w:color w:val="000000" w:themeColor="text1"/>
          <w:sz w:val="28"/>
          <w:szCs w:val="28"/>
        </w:rPr>
        <w:t>, Усть-Кулом, Вольдино) – 623 300,00 руб.,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t xml:space="preserve">4) обеспечение выездов самодеятельных коллективов с концертными программами по 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Усть-Куломскому</w:t>
      </w:r>
      <w:proofErr w:type="spellEnd"/>
      <w:r w:rsidRPr="00B16ABB">
        <w:rPr>
          <w:color w:val="000000" w:themeColor="text1"/>
          <w:sz w:val="28"/>
          <w:szCs w:val="28"/>
        </w:rPr>
        <w:t xml:space="preserve"> району и Республике Коми (ГСМ) – 100 000,00 руб.,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6ABB">
        <w:rPr>
          <w:color w:val="000000" w:themeColor="text1"/>
          <w:sz w:val="28"/>
          <w:szCs w:val="28"/>
        </w:rPr>
        <w:t>5) ремонт и укрепление материально-технической базы в Великопольском клубе – филиале МБУК «</w:t>
      </w:r>
      <w:proofErr w:type="spellStart"/>
      <w:r w:rsidRPr="00B16ABB">
        <w:rPr>
          <w:color w:val="000000" w:themeColor="text1"/>
          <w:sz w:val="28"/>
          <w:szCs w:val="28"/>
        </w:rPr>
        <w:t>Усть-Куломская</w:t>
      </w:r>
      <w:proofErr w:type="spellEnd"/>
      <w:r w:rsidRPr="00B16ABB">
        <w:rPr>
          <w:color w:val="000000" w:themeColor="text1"/>
          <w:sz w:val="28"/>
          <w:szCs w:val="28"/>
        </w:rPr>
        <w:t xml:space="preserve"> централизованная клубная система» - 662 700,00 руб. </w:t>
      </w:r>
      <w:r w:rsidRPr="00B16ABB">
        <w:rPr>
          <w:color w:val="000000"/>
          <w:sz w:val="28"/>
          <w:szCs w:val="28"/>
        </w:rPr>
        <w:t xml:space="preserve">Великопольский клуб перешел в здание бывшего Великопольского детского сада, в связи с тем, что старое здание </w:t>
      </w:r>
      <w:proofErr w:type="gramStart"/>
      <w:r w:rsidRPr="00B16ABB">
        <w:rPr>
          <w:color w:val="000000"/>
          <w:sz w:val="28"/>
          <w:szCs w:val="28"/>
        </w:rPr>
        <w:t>клуба было сильно изношено и требовал</w:t>
      </w:r>
      <w:proofErr w:type="gramEnd"/>
      <w:r w:rsidRPr="00B16ABB">
        <w:rPr>
          <w:color w:val="000000"/>
          <w:sz w:val="28"/>
          <w:szCs w:val="28"/>
        </w:rPr>
        <w:t xml:space="preserve"> больших вложений на ремонт. В бывшем детском саду был выполнен небольшой ремонт пола фойе, установка дополнительной двери, ремонт печей, расширение проема между помещениями с целью их переоборудования под зрительный зал с обустройством сценического подиума, окраска стен. </w:t>
      </w:r>
      <w:proofErr w:type="gramStart"/>
      <w:r w:rsidRPr="00B16ABB">
        <w:rPr>
          <w:color w:val="000000"/>
          <w:sz w:val="28"/>
          <w:szCs w:val="28"/>
        </w:rPr>
        <w:t xml:space="preserve">Приобретена </w:t>
      </w:r>
      <w:r w:rsidRPr="00B16ABB">
        <w:rPr>
          <w:bCs/>
          <w:color w:val="000000"/>
          <w:sz w:val="28"/>
          <w:szCs w:val="28"/>
        </w:rPr>
        <w:t>мебель (столы, стулья, шкафы для документов, гардероб, вешалки-стойки), теннисный стол, ноутбук, экран, проектор.</w:t>
      </w:r>
      <w:proofErr w:type="gramEnd"/>
      <w:r w:rsidRPr="00B16ABB">
        <w:rPr>
          <w:bCs/>
          <w:color w:val="000000"/>
          <w:sz w:val="28"/>
          <w:szCs w:val="28"/>
        </w:rPr>
        <w:t xml:space="preserve"> Общая сумма – 662 700,00 руб.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6ABB">
        <w:rPr>
          <w:rFonts w:ascii="Times New Roman" w:hAnsi="Times New Roman"/>
          <w:b/>
          <w:sz w:val="28"/>
          <w:szCs w:val="28"/>
        </w:rPr>
        <w:t>Нацпроект «Культура»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Нацпроект «Культура» разработан в рамках реализации президентского Указа «О национальных целях и стратегических задачах развития Российской Федерации на период до 2024 года», реализация которого началась 1 января 2019 года. В нацпроект «Культура» включены три подраздела — федеральные проекты: «Культурная среда», «Творческие люди» и «Цифровая культура».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Ключевые цели национального проекта является: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Увеличение на 15% числа посещений организаций культуры (с 4772,36 тыс. чел. до 5488,10 </w:t>
      </w:r>
      <w:proofErr w:type="spellStart"/>
      <w:r w:rsidRPr="00B16ABB">
        <w:rPr>
          <w:sz w:val="28"/>
          <w:szCs w:val="28"/>
        </w:rPr>
        <w:t>тыс</w:t>
      </w:r>
      <w:proofErr w:type="spellEnd"/>
      <w:proofErr w:type="gramStart"/>
      <w:r w:rsidRPr="00B16ABB">
        <w:rPr>
          <w:sz w:val="28"/>
          <w:szCs w:val="28"/>
        </w:rPr>
        <w:t xml:space="preserve"> .</w:t>
      </w:r>
      <w:proofErr w:type="gramEnd"/>
      <w:r w:rsidRPr="00B16ABB">
        <w:rPr>
          <w:sz w:val="28"/>
          <w:szCs w:val="28"/>
        </w:rPr>
        <w:t>чел.)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 xml:space="preserve">Увеличение числа обращений к цифровым ресурсам в сфере культуры в 5 раз.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16ABB">
        <w:rPr>
          <w:rFonts w:ascii="Times New Roman" w:hAnsi="Times New Roman"/>
          <w:i/>
          <w:sz w:val="28"/>
          <w:szCs w:val="28"/>
          <w:u w:val="single"/>
        </w:rPr>
        <w:t>Региональный проект «Культурная среда»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 xml:space="preserve">1. В рамках национального проекта «Культура» регионального </w:t>
      </w:r>
      <w:proofErr w:type="spellStart"/>
      <w:r w:rsidRPr="00B16ABB">
        <w:rPr>
          <w:rFonts w:ascii="Times New Roman" w:hAnsi="Times New Roman"/>
          <w:sz w:val="28"/>
          <w:szCs w:val="28"/>
        </w:rPr>
        <w:t>подпроекта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 «Культурная среда» была отремонтирована система водоснабжения в МБУК «</w:t>
      </w:r>
      <w:proofErr w:type="spellStart"/>
      <w:r w:rsidRPr="00B16ABB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B16ABB">
        <w:rPr>
          <w:rFonts w:ascii="Times New Roman" w:hAnsi="Times New Roman"/>
          <w:sz w:val="28"/>
          <w:szCs w:val="28"/>
        </w:rPr>
        <w:t xml:space="preserve"> РДК». 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16ABB">
        <w:rPr>
          <w:rFonts w:ascii="Times New Roman" w:hAnsi="Times New Roman"/>
          <w:i/>
          <w:sz w:val="28"/>
          <w:szCs w:val="28"/>
          <w:u w:val="single"/>
        </w:rPr>
        <w:t>Региональный проект «Творческие люди»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 За 2022 год 12 работников учреждений сферы культуры </w:t>
      </w:r>
      <w:r w:rsidRPr="00B16ABB">
        <w:rPr>
          <w:rFonts w:ascii="Times New Roman" w:hAnsi="Times New Roman"/>
          <w:sz w:val="28"/>
          <w:szCs w:val="28"/>
        </w:rPr>
        <w:t xml:space="preserve">повысили квалификации в Центрах непрерывного образования и повышения квалификации творческих и управленческих кадров в сфере культуры. 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По результатам конкурсного отбора среди сельских организаций сферы культуры на звание «Лучшая библиотека» в 2021 году, лучшей библиотекой признана 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Деревянская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библиотека – филиал МБУК «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Усть-Куломская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МБ», с денежным поощрением 110 526,32 рублей. Денежные средства, выделенные в 2022 году, были направлены на косметический ремонт, приобретение 2 выставочных стеллажей, телевизор, настольные игры и книги с 3</w:t>
      </w: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реальностью. За 2022 год </w:t>
      </w:r>
      <w:proofErr w:type="spellStart"/>
      <w:r w:rsidRPr="00B16ABB">
        <w:rPr>
          <w:rFonts w:ascii="Times New Roman" w:hAnsi="Times New Roman"/>
          <w:sz w:val="28"/>
          <w:szCs w:val="28"/>
          <w:shd w:val="clear" w:color="auto" w:fill="FFFFFF"/>
        </w:rPr>
        <w:t>Деревянскую</w:t>
      </w:r>
      <w:proofErr w:type="spellEnd"/>
      <w:r w:rsidRPr="00B16ABB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библиотеку посетили 5017 человек, что на 1% больше предыдущего года.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Лучшим работником культурно - 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досугового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учреждения в 2021 году была признана сотрудник МБУК «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Усть-Куломский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РДК» - Сенькина Ева Васильевна. Денежное поощрение в виде премии выплачено в 2022 году в размере 55 263,16 рублей. 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16ABB">
        <w:rPr>
          <w:rFonts w:ascii="Times New Roman" w:hAnsi="Times New Roman"/>
          <w:i/>
          <w:sz w:val="28"/>
          <w:szCs w:val="28"/>
          <w:u w:val="single"/>
        </w:rPr>
        <w:t>Региональный проект «Цифровая культура»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платформе для продвижения мероприятий в сфере культуры «</w:t>
      </w: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PRO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Культура</w:t>
      </w:r>
      <w:proofErr w:type="gram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зарегистрированы 4 учреждения культуры. Зарегистрированных обращений к платформе </w:t>
      </w: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PRO</w:t>
      </w:r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Культура</w:t>
      </w:r>
      <w:proofErr w:type="gram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2022 год 22 626 единиц, что на 83% больше предыдущего года. 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МБУК «</w:t>
      </w:r>
      <w:proofErr w:type="spellStart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Усть-Куломская</w:t>
      </w:r>
      <w:proofErr w:type="spell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МБ» 23 филиала, Центральная библиотека и Центральная детская библиотека имеют доступный для посетителей беспроводной доступ к сети Интернет.</w:t>
      </w:r>
      <w:proofErr w:type="gramEnd"/>
      <w:r w:rsidRPr="00B1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Посетили данные библиотеки 154 354 человек, что на 7,4 % больше предыдущего периода.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 xml:space="preserve">В Детской музыкальной школе также имеют доступ к сети интернет все 50 детей, обучающихся в школе и преподаватели данной школы. 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</w:p>
    <w:p w:rsidR="00C04A2A" w:rsidRPr="00B16ABB" w:rsidRDefault="00C04A2A" w:rsidP="00C04A2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b/>
          <w:color w:val="000000"/>
          <w:sz w:val="28"/>
          <w:szCs w:val="28"/>
        </w:rPr>
        <w:t xml:space="preserve">Реализация по соглашению </w:t>
      </w:r>
      <w:r w:rsidR="00CF0987">
        <w:rPr>
          <w:b/>
          <w:color w:val="000000"/>
          <w:sz w:val="28"/>
          <w:szCs w:val="28"/>
        </w:rPr>
        <w:t>с АО «</w:t>
      </w:r>
      <w:proofErr w:type="spellStart"/>
      <w:r w:rsidRPr="00B16ABB">
        <w:rPr>
          <w:b/>
          <w:color w:val="000000"/>
          <w:sz w:val="28"/>
          <w:szCs w:val="28"/>
        </w:rPr>
        <w:t>Монди</w:t>
      </w:r>
      <w:proofErr w:type="spellEnd"/>
      <w:r w:rsidR="00CF0987">
        <w:rPr>
          <w:b/>
          <w:color w:val="000000"/>
          <w:sz w:val="28"/>
          <w:szCs w:val="28"/>
        </w:rPr>
        <w:t xml:space="preserve"> СЛПК»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В рамках соглашения о социально-экономическом сотрудничестве между Правительством Республики Коми и АО «</w:t>
      </w:r>
      <w:proofErr w:type="spellStart"/>
      <w:r w:rsidRPr="00B16ABB">
        <w:rPr>
          <w:sz w:val="28"/>
          <w:szCs w:val="28"/>
        </w:rPr>
        <w:t>Монди</w:t>
      </w:r>
      <w:proofErr w:type="spellEnd"/>
      <w:r w:rsidRPr="00B16ABB">
        <w:rPr>
          <w:sz w:val="28"/>
          <w:szCs w:val="28"/>
        </w:rPr>
        <w:t xml:space="preserve"> СЛПК» приобретены зрительные кресла на 48 посадочных мест в </w:t>
      </w:r>
      <w:proofErr w:type="spellStart"/>
      <w:r w:rsidRPr="00B16ABB">
        <w:rPr>
          <w:sz w:val="28"/>
          <w:szCs w:val="28"/>
        </w:rPr>
        <w:t>Пожегодский</w:t>
      </w:r>
      <w:proofErr w:type="spellEnd"/>
      <w:r w:rsidRPr="00B16ABB">
        <w:rPr>
          <w:sz w:val="28"/>
          <w:szCs w:val="28"/>
        </w:rPr>
        <w:t xml:space="preserve"> Дом культуры. Всего потрачено 330 000,00 рублей.</w:t>
      </w:r>
    </w:p>
    <w:p w:rsidR="00C04A2A" w:rsidRPr="00B16ABB" w:rsidRDefault="00C04A2A" w:rsidP="00C04A2A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04A2A" w:rsidRPr="00B16ABB" w:rsidRDefault="00C04A2A" w:rsidP="00C04A2A">
      <w:pPr>
        <w:tabs>
          <w:tab w:val="left" w:pos="8222"/>
        </w:tabs>
        <w:spacing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16ABB">
        <w:rPr>
          <w:b/>
          <w:sz w:val="28"/>
          <w:szCs w:val="28"/>
          <w:shd w:val="clear" w:color="auto" w:fill="FFFFFF"/>
        </w:rPr>
        <w:t>Наказы избирателей депутату Государственного Совета Республики Коми</w:t>
      </w:r>
    </w:p>
    <w:p w:rsidR="00C04A2A" w:rsidRPr="00B16ABB" w:rsidRDefault="00C04A2A" w:rsidP="00C04A2A">
      <w:pPr>
        <w:tabs>
          <w:tab w:val="left" w:pos="8222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16ABB">
        <w:rPr>
          <w:sz w:val="28"/>
          <w:szCs w:val="28"/>
          <w:shd w:val="clear" w:color="auto" w:fill="FFFFFF"/>
        </w:rPr>
        <w:t xml:space="preserve">В рамках наказов избирателей выполнено дооснащение оборудованием вновь построенного </w:t>
      </w:r>
      <w:proofErr w:type="spellStart"/>
      <w:r w:rsidRPr="00B16ABB">
        <w:rPr>
          <w:sz w:val="28"/>
          <w:szCs w:val="28"/>
          <w:shd w:val="clear" w:color="auto" w:fill="FFFFFF"/>
        </w:rPr>
        <w:t>социокультурного</w:t>
      </w:r>
      <w:proofErr w:type="spellEnd"/>
      <w:r w:rsidRPr="00B16ABB">
        <w:rPr>
          <w:sz w:val="28"/>
          <w:szCs w:val="28"/>
          <w:shd w:val="clear" w:color="auto" w:fill="FFFFFF"/>
        </w:rPr>
        <w:t xml:space="preserve"> центра в селе Вольдино: экран с электроприводом и проектор на сумму 175 000,00 рублей. </w:t>
      </w:r>
    </w:p>
    <w:p w:rsidR="00C04A2A" w:rsidRPr="00B16ABB" w:rsidRDefault="00C04A2A" w:rsidP="00C04A2A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B16ABB">
        <w:rPr>
          <w:b/>
          <w:sz w:val="28"/>
          <w:szCs w:val="28"/>
        </w:rPr>
        <w:t>Оценка эффективности:</w:t>
      </w:r>
    </w:p>
    <w:p w:rsidR="00C04A2A" w:rsidRPr="00B16ABB" w:rsidRDefault="00C04A2A" w:rsidP="00C04A2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B16ABB">
        <w:rPr>
          <w:sz w:val="28"/>
          <w:szCs w:val="28"/>
        </w:rPr>
        <w:t>По муниципальной программе МО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b/>
          <w:sz w:val="28"/>
          <w:szCs w:val="28"/>
        </w:rPr>
        <w:t>» «</w:t>
      </w:r>
      <w:r w:rsidRPr="00B16ABB">
        <w:rPr>
          <w:sz w:val="28"/>
          <w:szCs w:val="28"/>
        </w:rPr>
        <w:t>Развитие культуры»</w:t>
      </w:r>
      <w:r w:rsidRPr="00B16ABB">
        <w:rPr>
          <w:b/>
          <w:sz w:val="28"/>
          <w:szCs w:val="28"/>
        </w:rPr>
        <w:t>:</w:t>
      </w:r>
    </w:p>
    <w:p w:rsidR="00C04A2A" w:rsidRPr="00B16ABB" w:rsidRDefault="00C04A2A" w:rsidP="00C04A2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>степень достижения целей и решения задач программы: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>1,31=(1,06+1,01+1,18+1,64+1,71+1,07+0,99+1+1,02+0,95+1+0,96+0,92+1,04+1+1,04+4,66)/17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2) степень соответствия запланированному уровню затрат и эффективности использования средств бюджета МО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 xml:space="preserve">» </w:t>
      </w:r>
    </w:p>
    <w:p w:rsidR="00C04A2A" w:rsidRPr="00B16ABB" w:rsidRDefault="00C04A2A" w:rsidP="00C04A2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ABB">
        <w:rPr>
          <w:rFonts w:ascii="Times New Roman" w:hAnsi="Times New Roman"/>
          <w:sz w:val="28"/>
          <w:szCs w:val="28"/>
        </w:rPr>
        <w:t>0,99=</w:t>
      </w:r>
      <w:r w:rsidRPr="00B16ABB">
        <w:rPr>
          <w:rFonts w:ascii="Times New Roman" w:hAnsi="Times New Roman"/>
          <w:bCs/>
          <w:sz w:val="28"/>
          <w:szCs w:val="28"/>
        </w:rPr>
        <w:t>170 766,25471/171 293,43267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3) Эффективность реализации программы: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sz w:val="28"/>
          <w:szCs w:val="28"/>
        </w:rPr>
        <w:t>1,30 = 1,31*0,99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</w:p>
    <w:p w:rsidR="00C04A2A" w:rsidRPr="00B16ABB" w:rsidRDefault="00C04A2A" w:rsidP="00C04A2A">
      <w:pPr>
        <w:spacing w:line="276" w:lineRule="auto"/>
        <w:ind w:firstLine="709"/>
        <w:jc w:val="both"/>
        <w:rPr>
          <w:sz w:val="28"/>
          <w:szCs w:val="28"/>
        </w:rPr>
      </w:pPr>
      <w:r w:rsidRPr="00B16ABB">
        <w:rPr>
          <w:b/>
          <w:sz w:val="28"/>
          <w:szCs w:val="28"/>
          <w:u w:val="single"/>
        </w:rPr>
        <w:t>Вывод:</w:t>
      </w:r>
      <w:r w:rsidRPr="00B16ABB">
        <w:rPr>
          <w:sz w:val="28"/>
          <w:szCs w:val="28"/>
        </w:rPr>
        <w:t xml:space="preserve"> в соответствии с критериями оценки эффективности, предусмотренными методическими рекомендациями, утвержденными постановлением администрации МР «</w:t>
      </w:r>
      <w:proofErr w:type="spellStart"/>
      <w:r w:rsidRPr="00B16ABB">
        <w:rPr>
          <w:sz w:val="28"/>
          <w:szCs w:val="28"/>
        </w:rPr>
        <w:t>Усть-Куломский</w:t>
      </w:r>
      <w:proofErr w:type="spellEnd"/>
      <w:r w:rsidRPr="00B16ABB">
        <w:rPr>
          <w:sz w:val="28"/>
          <w:szCs w:val="28"/>
        </w:rPr>
        <w:t>» от 21 октября 2021 года № 1412: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6ABB">
        <w:rPr>
          <w:b/>
          <w:sz w:val="28"/>
          <w:szCs w:val="28"/>
        </w:rPr>
        <w:t>Уровень эффективности муниципальной программы - высокий, более 1 единицы.</w:t>
      </w: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04A2A" w:rsidRPr="00B16ABB" w:rsidRDefault="00C04A2A" w:rsidP="00C04A2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6ABB">
        <w:rPr>
          <w:b/>
          <w:sz w:val="28"/>
          <w:szCs w:val="28"/>
        </w:rPr>
        <w:t>Постановление № 56 от 17.01.2023 – о внесении изменений в постановление МР «</w:t>
      </w:r>
      <w:proofErr w:type="spellStart"/>
      <w:r w:rsidRPr="00B16ABB">
        <w:rPr>
          <w:b/>
          <w:sz w:val="28"/>
          <w:szCs w:val="28"/>
        </w:rPr>
        <w:t>Усть-Куломский</w:t>
      </w:r>
      <w:proofErr w:type="spellEnd"/>
      <w:r w:rsidRPr="00B16ABB">
        <w:rPr>
          <w:b/>
          <w:sz w:val="28"/>
          <w:szCs w:val="28"/>
        </w:rPr>
        <w:t>» от 21.10.2021 №1412 «Об утверждении муниципальной программы «Развитие культуры».</w:t>
      </w:r>
    </w:p>
    <w:p w:rsidR="00122E63" w:rsidRDefault="00122E63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Default="00C04A2A"/>
    <w:p w:rsidR="00C04A2A" w:rsidRPr="00FD5C73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5C7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04A2A" w:rsidRPr="00FD5C73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5C73"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(индикаторов)</w:t>
      </w:r>
    </w:p>
    <w:p w:rsidR="00C04A2A" w:rsidRDefault="00C04A2A" w:rsidP="00C04A2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417"/>
        <w:gridCol w:w="1134"/>
        <w:gridCol w:w="851"/>
        <w:gridCol w:w="992"/>
        <w:gridCol w:w="2410"/>
      </w:tblGrid>
      <w:tr w:rsidR="00C04A2A" w:rsidRPr="00F35D4D" w:rsidTr="00026D24">
        <w:tc>
          <w:tcPr>
            <w:tcW w:w="488" w:type="dxa"/>
            <w:vMerge w:val="restart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F35D4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F35D4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F35D4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2977" w:type="dxa"/>
            <w:gridSpan w:val="3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Значения целевых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C04A2A" w:rsidRPr="00FD5C73" w:rsidTr="00026D24">
        <w:tc>
          <w:tcPr>
            <w:tcW w:w="488" w:type="dxa"/>
            <w:vMerge/>
          </w:tcPr>
          <w:p w:rsidR="00C04A2A" w:rsidRPr="00FD5C73" w:rsidRDefault="00C04A2A" w:rsidP="00026D24"/>
        </w:tc>
        <w:tc>
          <w:tcPr>
            <w:tcW w:w="2126" w:type="dxa"/>
            <w:vMerge/>
          </w:tcPr>
          <w:p w:rsidR="00C04A2A" w:rsidRPr="00FD5C73" w:rsidRDefault="00C04A2A" w:rsidP="00026D24"/>
        </w:tc>
        <w:tc>
          <w:tcPr>
            <w:tcW w:w="1417" w:type="dxa"/>
            <w:vMerge/>
          </w:tcPr>
          <w:p w:rsidR="00C04A2A" w:rsidRPr="00FD5C73" w:rsidRDefault="00C04A2A" w:rsidP="00026D24"/>
        </w:tc>
        <w:tc>
          <w:tcPr>
            <w:tcW w:w="1134" w:type="dxa"/>
            <w:vMerge w:val="restart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 xml:space="preserve">Фактическое значение года, предшествующего </w:t>
            </w:r>
            <w:proofErr w:type="gramStart"/>
            <w:r w:rsidRPr="00F35D4D">
              <w:rPr>
                <w:rFonts w:ascii="Times New Roman" w:hAnsi="Times New Roman" w:cs="Times New Roman"/>
                <w:sz w:val="20"/>
              </w:rPr>
              <w:t>отчетному</w:t>
            </w:r>
            <w:proofErr w:type="gramEnd"/>
          </w:p>
        </w:tc>
        <w:tc>
          <w:tcPr>
            <w:tcW w:w="1843" w:type="dxa"/>
            <w:gridSpan w:val="2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Отчетный год</w:t>
            </w:r>
          </w:p>
        </w:tc>
        <w:tc>
          <w:tcPr>
            <w:tcW w:w="2410" w:type="dxa"/>
            <w:vMerge/>
          </w:tcPr>
          <w:p w:rsidR="00C04A2A" w:rsidRPr="00F35D4D" w:rsidRDefault="00C04A2A" w:rsidP="00026D24"/>
        </w:tc>
      </w:tr>
      <w:tr w:rsidR="00C04A2A" w:rsidRPr="00FD5C73" w:rsidTr="00026D24">
        <w:tc>
          <w:tcPr>
            <w:tcW w:w="488" w:type="dxa"/>
            <w:vMerge/>
          </w:tcPr>
          <w:p w:rsidR="00C04A2A" w:rsidRPr="00FD5C73" w:rsidRDefault="00C04A2A" w:rsidP="00026D24"/>
        </w:tc>
        <w:tc>
          <w:tcPr>
            <w:tcW w:w="2126" w:type="dxa"/>
            <w:vMerge/>
          </w:tcPr>
          <w:p w:rsidR="00C04A2A" w:rsidRPr="00FD5C73" w:rsidRDefault="00C04A2A" w:rsidP="00026D24"/>
        </w:tc>
        <w:tc>
          <w:tcPr>
            <w:tcW w:w="1417" w:type="dxa"/>
            <w:vMerge/>
          </w:tcPr>
          <w:p w:rsidR="00C04A2A" w:rsidRPr="00FD5C73" w:rsidRDefault="00C04A2A" w:rsidP="00026D24"/>
        </w:tc>
        <w:tc>
          <w:tcPr>
            <w:tcW w:w="1134" w:type="dxa"/>
            <w:vMerge/>
          </w:tcPr>
          <w:p w:rsidR="00C04A2A" w:rsidRPr="00F35D4D" w:rsidRDefault="00C04A2A" w:rsidP="00026D24"/>
        </w:tc>
        <w:tc>
          <w:tcPr>
            <w:tcW w:w="851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992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410" w:type="dxa"/>
            <w:vMerge/>
          </w:tcPr>
          <w:p w:rsidR="00C04A2A" w:rsidRPr="00F35D4D" w:rsidRDefault="00C04A2A" w:rsidP="00026D24"/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D4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C04A2A" w:rsidRPr="00F35D4D" w:rsidTr="00026D24">
        <w:tc>
          <w:tcPr>
            <w:tcW w:w="9418" w:type="dxa"/>
            <w:gridSpan w:val="7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в МО МР «</w:t>
            </w:r>
            <w:proofErr w:type="spellStart"/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культуры»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населения, участвующего в платных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 муниципальными учреждениями культуры (процент от общей численности населения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 2022 год открылась деятельность сферы культуры по всей стране после ограничений по НКИ. В </w:t>
            </w:r>
            <w:proofErr w:type="gram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с чем плановый показатель по населению, участвующих в платных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 муниципальными учреждениями был выполнен в полном объеме.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Рост посещений учреждений культуры населением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 к уровню 2019 года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период смягчения ограничений по НКИ, появилась возможность проводить мероприятия с 100% наполняемостью зрительного зала. Таким </w:t>
            </w:r>
            <w:proofErr w:type="gram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по росту посещений учреждений культуры к уровню 2019 года был достигнут.</w:t>
            </w:r>
          </w:p>
        </w:tc>
      </w:tr>
      <w:tr w:rsidR="00C04A2A" w:rsidRPr="007F11FC" w:rsidTr="00026D24">
        <w:tc>
          <w:tcPr>
            <w:tcW w:w="488" w:type="dxa"/>
          </w:tcPr>
          <w:p w:rsidR="00C04A2A" w:rsidRPr="007F11FC" w:rsidRDefault="00C04A2A" w:rsidP="0002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04A2A" w:rsidRPr="007F11FC" w:rsidRDefault="00C04A2A" w:rsidP="00026D2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удовлетворенности граждан, проживающих на территории МО МР «</w:t>
            </w:r>
            <w:proofErr w:type="spellStart"/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Усть-Куломский</w:t>
            </w:r>
            <w:proofErr w:type="spellEnd"/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качеством предоставления муниципальных услуг в сфере культуры</w:t>
            </w:r>
          </w:p>
        </w:tc>
        <w:tc>
          <w:tcPr>
            <w:tcW w:w="1417" w:type="dxa"/>
            <w:vAlign w:val="center"/>
          </w:tcPr>
          <w:p w:rsidR="00C04A2A" w:rsidRPr="007F11FC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7F11FC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7F11FC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84,85</w:t>
            </w:r>
          </w:p>
        </w:tc>
        <w:tc>
          <w:tcPr>
            <w:tcW w:w="992" w:type="dxa"/>
            <w:vAlign w:val="center"/>
          </w:tcPr>
          <w:p w:rsidR="00C04A2A" w:rsidRPr="007F11FC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04A2A" w:rsidRPr="007F11FC" w:rsidRDefault="00C04A2A" w:rsidP="00026D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целом удовлетворенность граждан, проживающих в МО МР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качеством предоставления муниципальных услуг составляет 100%. </w:t>
            </w:r>
          </w:p>
        </w:tc>
      </w:tr>
      <w:tr w:rsidR="00C04A2A" w:rsidRPr="00F35D4D" w:rsidTr="00026D24">
        <w:trPr>
          <w:trHeight w:val="720"/>
        </w:trPr>
        <w:tc>
          <w:tcPr>
            <w:tcW w:w="9418" w:type="dxa"/>
            <w:gridSpan w:val="7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Задача 1 Обеспечение доступности объектов сферы культуры, сохранение и актуализация культурного наследия МО МР «</w:t>
            </w:r>
            <w:proofErr w:type="spellStart"/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Доля учреждений сферы культуры, получивших обновление материально-технического оснащения в рамках Программы от общего количества учреждений в сфере культуры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«Народный бюджет» отремонтированы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Зимстанский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клуб и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Пожегодский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– филиалы МБУК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Усть-Куломская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ЦКС».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Выполнен ремонт зала МБУК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РДК» в рамках распределения гранта на поощрение районов Республики Коми за участие и реализацию народных проектов в рамках программы "Народный бюджет" в 2021 году. 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рамках НП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РДК»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заменена полностью система водоснабжения. 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За счет внебюджетных средств учреждений отремонтированы: в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Кебанъельском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Озъягском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клубе – крыльцо, ремонт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полов в фойе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Деревянского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культуры, покраска полов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Скородумского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культуры. 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За счет проекта «Народные инициативы» отремонтирован Великопольский клуб, который из ветхого старого здания перешел в здание бывшего детского сада.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Отремонтированы частично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Диасерская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Кужбинская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Аныбская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библиотеки. </w:t>
            </w:r>
          </w:p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За счет проекта «Местный Дом культуры» приобретены музыкальное оборудование, кресла в зрительный зал, мебель в 4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Кебанъельский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клуб,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Скородумский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ДК, СКЦ с. Вольдино,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Н.Вочевский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  клуб)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Доля учреждений сферы культуры, не имеющих нарушений пожарной безопасности от общего количества учреждений сферы культуры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46,88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2410" w:type="dxa"/>
          </w:tcPr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заменены двери в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Тимшерском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клубе,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Югыдъягском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ДК,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Шеръягском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клубе и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Керчомском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ДК,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Носимском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ДК.</w:t>
            </w:r>
          </w:p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65 учреждений культуры не имеют нарушений пожарной безопасности – 30 учреждений. 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организациями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Единиц на 1000 человек населения МО МР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 конце 2021 года был введен в эксплуатацию СКЦ с. Вольдино, таким </w:t>
            </w:r>
            <w:proofErr w:type="gram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всего КДУ стало 36 единиц.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1000 человек населения приходится 1,6 единиц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5C40DF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26" w:type="dxa"/>
          </w:tcPr>
          <w:p w:rsidR="00C04A2A" w:rsidRPr="005C40DF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17" w:type="dxa"/>
            <w:vAlign w:val="center"/>
          </w:tcPr>
          <w:p w:rsidR="00C04A2A" w:rsidRPr="005C40DF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Единиц на 100 тысяч населения</w:t>
            </w:r>
          </w:p>
        </w:tc>
        <w:tc>
          <w:tcPr>
            <w:tcW w:w="1134" w:type="dxa"/>
            <w:vAlign w:val="center"/>
          </w:tcPr>
          <w:p w:rsidR="00C04A2A" w:rsidRPr="005C40DF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5C40DF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124,44</w:t>
            </w:r>
          </w:p>
        </w:tc>
        <w:tc>
          <w:tcPr>
            <w:tcW w:w="992" w:type="dxa"/>
            <w:vAlign w:val="center"/>
          </w:tcPr>
          <w:p w:rsidR="00C04A2A" w:rsidRPr="005C40DF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2410" w:type="dxa"/>
          </w:tcPr>
          <w:p w:rsidR="00C04A2A" w:rsidRPr="005C40DF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На 01.01.2022 население МР «</w:t>
            </w:r>
            <w:proofErr w:type="spellStart"/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5C40DF">
              <w:rPr>
                <w:rFonts w:ascii="Times New Roman" w:hAnsi="Times New Roman" w:cs="Times New Roman"/>
                <w:sz w:val="24"/>
                <w:szCs w:val="24"/>
              </w:rPr>
              <w:t>» составлял – 22661 человек. Всего 28 библиотек. На 100 тысяч населения приходится 123,6 единиц.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составляет менее 1 ед.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платных мероприятий учреждений 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Единиц посещений на 1 жителя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 в год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За счет открытия мероприятий после долгого перерыва в работе в связи с ограничениями по 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был достигнут в полном объеме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 от общей численности населения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з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арегистрированных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13 410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является 59 % от общего числа населения.</w:t>
            </w:r>
          </w:p>
        </w:tc>
      </w:tr>
      <w:tr w:rsidR="00C04A2A" w:rsidRPr="00F35D4D" w:rsidTr="00026D24">
        <w:trPr>
          <w:trHeight w:val="1731"/>
        </w:trPr>
        <w:tc>
          <w:tcPr>
            <w:tcW w:w="488" w:type="dxa"/>
            <w:vMerge w:val="restart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417" w:type="dxa"/>
            <w:vMerge w:val="restart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A2A" w:rsidRPr="00F35D4D" w:rsidTr="00026D24">
        <w:tc>
          <w:tcPr>
            <w:tcW w:w="488" w:type="dxa"/>
            <w:vMerge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1.7.1 клубами и учреждениями клубного типа</w:t>
            </w:r>
          </w:p>
        </w:tc>
        <w:tc>
          <w:tcPr>
            <w:tcW w:w="1417" w:type="dxa"/>
            <w:vMerge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109,01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rPr>
                <w:highlight w:val="yellow"/>
              </w:rPr>
            </w:pPr>
            <w:r w:rsidRPr="00F35D4D">
              <w:t>Численность постоянного населения на территории МО МР «</w:t>
            </w:r>
            <w:proofErr w:type="spellStart"/>
            <w:r w:rsidRPr="00F35D4D">
              <w:t>Усть-Куломский</w:t>
            </w:r>
            <w:proofErr w:type="spellEnd"/>
            <w:r w:rsidRPr="00F35D4D">
              <w:t xml:space="preserve">» на </w:t>
            </w:r>
            <w:r w:rsidRPr="00F35D4D">
              <w:lastRenderedPageBreak/>
              <w:t xml:space="preserve">1 января 2022 г. составила 22661 чел.; количество </w:t>
            </w:r>
            <w:proofErr w:type="spellStart"/>
            <w:r w:rsidRPr="00F35D4D">
              <w:t>культурно-досуговых</w:t>
            </w:r>
            <w:proofErr w:type="spellEnd"/>
            <w:r w:rsidRPr="00F35D4D">
              <w:t xml:space="preserve"> учреждений – 36 (28.12.2021 года открыл свои двери </w:t>
            </w:r>
            <w:proofErr w:type="spellStart"/>
            <w:r w:rsidRPr="00F35D4D">
              <w:t>социокультурный</w:t>
            </w:r>
            <w:proofErr w:type="spellEnd"/>
            <w:r w:rsidRPr="00F35D4D">
              <w:t xml:space="preserve"> центр </w:t>
            </w:r>
            <w:proofErr w:type="gramStart"/>
            <w:r w:rsidRPr="00F35D4D">
              <w:t>в</w:t>
            </w:r>
            <w:proofErr w:type="gramEnd"/>
            <w:r w:rsidRPr="00F35D4D">
              <w:t xml:space="preserve"> с. Вольдино). Количество посадочных мест по нормативу 4030, по факту </w:t>
            </w:r>
            <w:r>
              <w:t>–</w:t>
            </w:r>
            <w:r w:rsidRPr="00F35D4D">
              <w:t xml:space="preserve"> 4184</w:t>
            </w:r>
            <w:r>
              <w:t>, что составляет больше на 4 % от норматива.</w:t>
            </w:r>
          </w:p>
        </w:tc>
      </w:tr>
      <w:tr w:rsidR="00C04A2A" w:rsidRPr="00F35D4D" w:rsidTr="00026D24">
        <w:tc>
          <w:tcPr>
            <w:tcW w:w="488" w:type="dxa"/>
            <w:vMerge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1.7.2 библиотеками</w:t>
            </w:r>
          </w:p>
        </w:tc>
        <w:tc>
          <w:tcPr>
            <w:tcW w:w="1417" w:type="dxa"/>
            <w:vMerge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rPr>
                <w:highlight w:val="yellow"/>
              </w:rPr>
            </w:pPr>
            <w:r w:rsidRPr="00F35D4D">
              <w:t>В МО МР «</w:t>
            </w:r>
            <w:proofErr w:type="spellStart"/>
            <w:r w:rsidRPr="00F35D4D">
              <w:t>Усть-Куломский</w:t>
            </w:r>
            <w:proofErr w:type="spellEnd"/>
            <w:r w:rsidRPr="00F35D4D">
              <w:t>» всего 28 библиотек, в том числе в административном центре Центральная библиотека и Центральная детская библиотека, сельские поселения также обеспечены библиотеками. Соответственно уровень фактической обеспеченности библиотеками от нормативной потребности равна 100%, в соответствии с Модельным стандартом деятельности</w:t>
            </w:r>
            <w:r w:rsidRPr="00F35D4D">
              <w:br/>
              <w:t>публичной библиотеки Республики Коми, утвержденный приказом Министерства культуры, туризма и архивного дела Республики Коми № 308-од от 13.07.2012 г.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от общего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учреждений культуры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Всего 42 отдельно стоящих здания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культуры, из них 18 находятся в аварийном состоянии.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является 43% от общего количества зданий сферы культуры.</w:t>
            </w:r>
          </w:p>
        </w:tc>
      </w:tr>
      <w:tr w:rsidR="00C04A2A" w:rsidRPr="008E6CAD" w:rsidTr="00026D24">
        <w:tc>
          <w:tcPr>
            <w:tcW w:w="9418" w:type="dxa"/>
            <w:gridSpan w:val="7"/>
          </w:tcPr>
          <w:p w:rsidR="00C04A2A" w:rsidRPr="008E6CAD" w:rsidRDefault="00C04A2A" w:rsidP="00026D24">
            <w:pPr>
              <w:ind w:right="-108"/>
              <w:jc w:val="center"/>
              <w:rPr>
                <w:b/>
              </w:rPr>
            </w:pPr>
            <w:r w:rsidRPr="008E6CAD">
              <w:rPr>
                <w:b/>
              </w:rPr>
              <w:lastRenderedPageBreak/>
              <w:t>Задача 2. Формирование благоприятных условий реализации, воспроизводства и развития творческого потенциала населения</w:t>
            </w:r>
          </w:p>
          <w:p w:rsidR="00C04A2A" w:rsidRPr="008E6CA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AD">
              <w:rPr>
                <w:rFonts w:ascii="Times New Roman" w:hAnsi="Times New Roman" w:cs="Times New Roman"/>
                <w:b/>
                <w:sz w:val="24"/>
                <w:szCs w:val="24"/>
              </w:rPr>
              <w:t>МО МР «</w:t>
            </w:r>
            <w:proofErr w:type="spellStart"/>
            <w:r w:rsidRPr="008E6CAD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8E6CAD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 от общей численности населения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На 01.01.2022 население МР – 22 661 человек. Всего участников клубных формирований – 3328 человек, что составляет 14,7 % от общего населения.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Погрешность менее 2%.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детей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на 01.01.2022 – 6120, привлекаемых к участию в творческих мероприятиях – 50. 50 детей получают дополнительное образование в сфере культуры и искусства в МОУ ДОД «ДМШ» с. Усть-Кулом. </w:t>
            </w:r>
          </w:p>
        </w:tc>
      </w:tr>
      <w:tr w:rsidR="00C04A2A" w:rsidRPr="00F35D4D" w:rsidTr="00026D24">
        <w:tc>
          <w:tcPr>
            <w:tcW w:w="9418" w:type="dxa"/>
            <w:gridSpan w:val="7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Задача 3. Обеспечение реализации муниципальной программы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Уровень ежегодного достижения показателей (индикаторов) Программы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уровень достижения показателей Программы в среднем достигнут 100%.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заработной платы работников муниципальных учреждений культуры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 к средней заработной плате в Республике Коми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статистических данных средней заработной платы по Республике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2022 год.</w:t>
            </w:r>
          </w:p>
          <w:p w:rsidR="00C04A2A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учесть статистические данные по средней заработной плате по Республике Коми за январь – ноябрь 2022 года (66 093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03.03.2023 г.  и фактическую среднюю заработную плату муниципальных учреждений культуры (42 505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то соотношение составит 64 %. </w:t>
            </w:r>
          </w:p>
        </w:tc>
      </w:tr>
      <w:tr w:rsidR="00C04A2A" w:rsidRPr="00F35D4D" w:rsidTr="00026D24">
        <w:tc>
          <w:tcPr>
            <w:tcW w:w="9418" w:type="dxa"/>
            <w:gridSpan w:val="7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Укрепление единства российской нации и этнокультурное развитие народа, проживающего на территории МО МР «</w:t>
            </w:r>
            <w:proofErr w:type="spell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4A2A" w:rsidRPr="00F35D4D" w:rsidTr="00026D24"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 на территории муниципального образования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числа </w:t>
            </w:r>
            <w:proofErr w:type="gramStart"/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По данным Министерства национальной политики Республики Коми и материалов Министерства внутренних дел по Республике Коми, в результате проведения социологического исследования «Мониторинг ситуации в сфере межнациональных и межконфессиональных отношений, выявление рисков и предполагаемых конфликтов в Республике Коми за 2022 год».</w:t>
            </w:r>
          </w:p>
        </w:tc>
      </w:tr>
      <w:tr w:rsidR="00C04A2A" w:rsidRPr="00F35D4D" w:rsidTr="00026D24">
        <w:tc>
          <w:tcPr>
            <w:tcW w:w="9418" w:type="dxa"/>
            <w:gridSpan w:val="7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Задача 5. Сохранение и развитие государственных языков</w:t>
            </w:r>
          </w:p>
        </w:tc>
      </w:tr>
      <w:tr w:rsidR="00C04A2A" w:rsidRPr="00F35D4D" w:rsidTr="00026D24">
        <w:trPr>
          <w:trHeight w:val="2038"/>
        </w:trPr>
        <w:tc>
          <w:tcPr>
            <w:tcW w:w="488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26" w:type="dxa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Количество этнокультурных мероприятий, проводимых с использованием коми языка в год</w:t>
            </w:r>
          </w:p>
        </w:tc>
        <w:tc>
          <w:tcPr>
            <w:tcW w:w="1417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Единиц в год</w:t>
            </w:r>
          </w:p>
        </w:tc>
        <w:tc>
          <w:tcPr>
            <w:tcW w:w="1134" w:type="dxa"/>
            <w:vAlign w:val="center"/>
          </w:tcPr>
          <w:p w:rsidR="00C04A2A" w:rsidRPr="00F35D4D" w:rsidRDefault="00C04A2A" w:rsidP="00026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vAlign w:val="center"/>
          </w:tcPr>
          <w:p w:rsidR="00C04A2A" w:rsidRPr="00F35D4D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C04A2A" w:rsidRPr="00F35D4D" w:rsidRDefault="00C04A2A" w:rsidP="00026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410" w:type="dxa"/>
          </w:tcPr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5D4D">
              <w:rPr>
                <w:rFonts w:ascii="Times New Roman" w:hAnsi="Times New Roman" w:cs="Times New Roman"/>
                <w:sz w:val="24"/>
                <w:szCs w:val="24"/>
              </w:rPr>
              <w:t xml:space="preserve"> год проведены различные мероприятия с использованием коми языка. </w:t>
            </w:r>
          </w:p>
          <w:p w:rsidR="00C04A2A" w:rsidRPr="00F35D4D" w:rsidRDefault="00C04A2A" w:rsidP="00026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A2A" w:rsidRPr="00F35D4D" w:rsidRDefault="00C04A2A" w:rsidP="00C04A2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highlight w:val="cyan"/>
        </w:rPr>
        <w:sectPr w:rsidR="00C04A2A" w:rsidRPr="00F35D4D" w:rsidSect="00026D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4A2A" w:rsidRPr="00811FA1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90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C04A2A" w:rsidRPr="00FD5C73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5C73">
        <w:rPr>
          <w:rFonts w:ascii="Times New Roman" w:hAnsi="Times New Roman" w:cs="Times New Roman"/>
          <w:sz w:val="28"/>
          <w:szCs w:val="28"/>
        </w:rPr>
        <w:t>о выполнении сводных показателей муниципальных заданий</w:t>
      </w:r>
    </w:p>
    <w:p w:rsidR="00C04A2A" w:rsidRPr="00FD5C73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5C73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(работ) </w:t>
      </w:r>
      <w:proofErr w:type="gramStart"/>
      <w:r w:rsidRPr="00FD5C7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C04A2A" w:rsidRPr="00FD5C73" w:rsidRDefault="00C04A2A" w:rsidP="00C04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5C73">
        <w:rPr>
          <w:rFonts w:ascii="Times New Roman" w:hAnsi="Times New Roman" w:cs="Times New Roman"/>
          <w:sz w:val="28"/>
          <w:szCs w:val="28"/>
        </w:rPr>
        <w:t xml:space="preserve">учреждениями МО МР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5C73">
        <w:rPr>
          <w:rFonts w:ascii="Times New Roman" w:hAnsi="Times New Roman" w:cs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D5C73">
        <w:rPr>
          <w:rFonts w:ascii="Times New Roman" w:hAnsi="Times New Roman" w:cs="Times New Roman"/>
          <w:sz w:val="28"/>
          <w:szCs w:val="28"/>
        </w:rPr>
        <w:t xml:space="preserve"> по муниципальной программе</w:t>
      </w:r>
    </w:p>
    <w:p w:rsidR="00C04A2A" w:rsidRDefault="00C04A2A" w:rsidP="00C04A2A">
      <w:pPr>
        <w:pStyle w:val="ConsPlusNormal"/>
        <w:jc w:val="center"/>
      </w:pPr>
    </w:p>
    <w:tbl>
      <w:tblPr>
        <w:tblW w:w="9781" w:type="dxa"/>
        <w:tblCellSpacing w:w="5" w:type="nil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59"/>
        <w:gridCol w:w="1072"/>
        <w:gridCol w:w="1072"/>
        <w:gridCol w:w="1480"/>
        <w:gridCol w:w="1559"/>
        <w:gridCol w:w="1639"/>
      </w:tblGrid>
      <w:tr w:rsidR="00C04A2A" w:rsidRPr="002559FA" w:rsidTr="00026D24">
        <w:trPr>
          <w:trHeight w:val="1000"/>
          <w:tblCellSpacing w:w="5" w:type="nil"/>
        </w:trPr>
        <w:tc>
          <w:tcPr>
            <w:tcW w:w="2959" w:type="dxa"/>
            <w:vMerge w:val="restart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Наименование, услуги (работы), показателя объема услуги</w:t>
            </w:r>
          </w:p>
        </w:tc>
        <w:tc>
          <w:tcPr>
            <w:tcW w:w="2144" w:type="dxa"/>
            <w:gridSpan w:val="2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4678" w:type="dxa"/>
            <w:gridSpan w:val="3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МО МР «</w:t>
            </w: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муниципальной услуги (тыс. руб.)</w:t>
            </w:r>
          </w:p>
        </w:tc>
      </w:tr>
      <w:tr w:rsidR="00C04A2A" w:rsidRPr="002559FA" w:rsidTr="00026D24">
        <w:trPr>
          <w:trHeight w:val="1600"/>
          <w:tblCellSpacing w:w="5" w:type="nil"/>
        </w:trPr>
        <w:tc>
          <w:tcPr>
            <w:tcW w:w="2959" w:type="dxa"/>
            <w:vMerge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2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80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сводная 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br/>
              <w:t>бюджетная роспись на 1 января отчетного года</w:t>
            </w:r>
          </w:p>
        </w:tc>
        <w:tc>
          <w:tcPr>
            <w:tcW w:w="1559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на 1 января года, следующего за </w:t>
            </w:r>
            <w:proofErr w:type="gram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639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4A2A" w:rsidRPr="00A02C40" w:rsidTr="00026D24">
        <w:trPr>
          <w:trHeight w:val="600"/>
          <w:tblCellSpacing w:w="5" w:type="nil"/>
        </w:trPr>
        <w:tc>
          <w:tcPr>
            <w:tcW w:w="2959" w:type="dxa"/>
          </w:tcPr>
          <w:p w:rsidR="00C04A2A" w:rsidRPr="00A02C40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10 514,12897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12 240,20716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12 240,20716</w:t>
            </w:r>
          </w:p>
        </w:tc>
      </w:tr>
      <w:tr w:rsidR="00C04A2A" w:rsidRPr="002559FA" w:rsidTr="00026D24">
        <w:trPr>
          <w:trHeight w:val="645"/>
          <w:tblCellSpacing w:w="5" w:type="nil"/>
        </w:trPr>
        <w:tc>
          <w:tcPr>
            <w:tcW w:w="2959" w:type="dxa"/>
            <w:vMerge w:val="restart"/>
            <w:tcBorders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 (</w:t>
            </w:r>
            <w:proofErr w:type="spellStart"/>
            <w:proofErr w:type="gram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(чел)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(балл)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rHeight w:val="555"/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rHeight w:val="3682"/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07AF2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7AF2">
              <w:rPr>
                <w:rFonts w:ascii="Times New Roman" w:hAnsi="Times New Roman" w:cs="Times New Roman"/>
                <w:sz w:val="24"/>
                <w:szCs w:val="24"/>
              </w:rPr>
              <w:t xml:space="preserve"> 3421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07AF2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F2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04A2A" w:rsidRPr="00A02C40" w:rsidTr="00026D24">
        <w:trPr>
          <w:trHeight w:val="600"/>
          <w:tblCellSpacing w:w="5" w:type="nil"/>
        </w:trPr>
        <w:tc>
          <w:tcPr>
            <w:tcW w:w="2959" w:type="dxa"/>
          </w:tcPr>
          <w:p w:rsidR="00C04A2A" w:rsidRPr="00A02C40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40 967,33526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47 471,02251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47 471,02251</w:t>
            </w: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 w:val="restart"/>
            <w:tcBorders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количества участников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135 917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04A2A" w:rsidRPr="00A02C40" w:rsidTr="00026D24">
        <w:trPr>
          <w:tblCellSpacing w:w="5" w:type="nil"/>
        </w:trPr>
        <w:tc>
          <w:tcPr>
            <w:tcW w:w="2959" w:type="dxa"/>
          </w:tcPr>
          <w:p w:rsidR="00C04A2A" w:rsidRPr="00A02C40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 кинофильмов</w:t>
            </w:r>
          </w:p>
          <w:p w:rsidR="00C04A2A" w:rsidRPr="00A02C40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1 089,18063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1 489,80616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A02C4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2C40">
              <w:rPr>
                <w:rFonts w:ascii="Times New Roman" w:hAnsi="Times New Roman" w:cs="Times New Roman"/>
                <w:b/>
                <w:sz w:val="24"/>
                <w:szCs w:val="24"/>
              </w:rPr>
              <w:t>1 489,80616</w:t>
            </w: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 w:val="restart"/>
            <w:tcBorders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Число зрителей (чел)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AA4">
              <w:rPr>
                <w:rFonts w:ascii="Times New Roman" w:hAnsi="Times New Roman" w:cs="Times New Roman"/>
                <w:sz w:val="24"/>
                <w:szCs w:val="24"/>
              </w:rPr>
              <w:t>2 501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Pr="00DD218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D218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Pr="00DD218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D218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F66073" w:rsidTr="00026D24">
        <w:trPr>
          <w:trHeight w:val="1420"/>
          <w:tblCellSpacing w:w="5" w:type="nil"/>
        </w:trPr>
        <w:tc>
          <w:tcPr>
            <w:tcW w:w="2959" w:type="dxa"/>
          </w:tcPr>
          <w:p w:rsidR="00C04A2A" w:rsidRPr="00F66073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29 790,916</w:t>
            </w:r>
          </w:p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31 011,85521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F66073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6073">
              <w:rPr>
                <w:rFonts w:ascii="Times New Roman" w:hAnsi="Times New Roman" w:cs="Times New Roman"/>
                <w:b/>
                <w:sz w:val="24"/>
                <w:szCs w:val="24"/>
              </w:rPr>
              <w:t>31 011,85521</w:t>
            </w: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 w:val="restart"/>
            <w:tcBorders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оличество посещений (</w:t>
            </w:r>
            <w:proofErr w:type="spellStart"/>
            <w:proofErr w:type="gram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услуги: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довлетворенность 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качеством оказания услуг (балл)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rHeight w:val="679"/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AA4">
              <w:rPr>
                <w:rFonts w:ascii="Times New Roman" w:hAnsi="Times New Roman" w:cs="Times New Roman"/>
                <w:sz w:val="24"/>
                <w:szCs w:val="24"/>
              </w:rPr>
              <w:t>157 082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DD218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182 491</w:t>
            </w: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rHeight w:val="575"/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0649BE" w:rsidTr="00026D24">
        <w:trPr>
          <w:tblCellSpacing w:w="5" w:type="nil"/>
        </w:trPr>
        <w:tc>
          <w:tcPr>
            <w:tcW w:w="2959" w:type="dxa"/>
          </w:tcPr>
          <w:p w:rsidR="00C04A2A" w:rsidRPr="000649BE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0649BE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9B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0649BE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9B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0649BE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49BE">
              <w:rPr>
                <w:rFonts w:ascii="Times New Roman" w:hAnsi="Times New Roman" w:cs="Times New Roman"/>
                <w:b/>
                <w:sz w:val="24"/>
                <w:szCs w:val="24"/>
              </w:rPr>
              <w:t>4 863,16565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0649BE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49BE">
              <w:rPr>
                <w:rFonts w:ascii="Times New Roman" w:hAnsi="Times New Roman" w:cs="Times New Roman"/>
                <w:b/>
                <w:sz w:val="24"/>
                <w:szCs w:val="24"/>
              </w:rPr>
              <w:t>5 469,04465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04A2A" w:rsidRPr="000649BE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49BE">
              <w:rPr>
                <w:rFonts w:ascii="Times New Roman" w:hAnsi="Times New Roman" w:cs="Times New Roman"/>
                <w:b/>
                <w:sz w:val="24"/>
                <w:szCs w:val="24"/>
              </w:rPr>
              <w:t>5 469,04465</w:t>
            </w: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 w:val="restart"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услуги: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исло обучающихся (учеников)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детей, осваивающих дополнительные образовательные программы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преподавателей, имеющих высшую или первую категорию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оля родителей (законных представителей), удовлетворенных условиями и качеством предоставляемой образовательной услуги</w:t>
            </w:r>
            <w:proofErr w:type="gram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A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4A2A" w:rsidRPr="00211871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D908F0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  <w:vMerge/>
            <w:tcBorders>
              <w:right w:val="single" w:sz="4" w:space="0" w:color="auto"/>
            </w:tcBorders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04A2A" w:rsidRPr="00386B9B" w:rsidTr="00026D24">
        <w:trPr>
          <w:tblCellSpacing w:w="5" w:type="nil"/>
        </w:trPr>
        <w:tc>
          <w:tcPr>
            <w:tcW w:w="2959" w:type="dxa"/>
          </w:tcPr>
          <w:p w:rsidR="00C04A2A" w:rsidRPr="00386B9B" w:rsidRDefault="00C04A2A" w:rsidP="0002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дополнительных </w:t>
            </w:r>
            <w:proofErr w:type="spellStart"/>
            <w:r w:rsidRPr="00386B9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предпрофессиональных</w:t>
            </w:r>
            <w:proofErr w:type="spellEnd"/>
            <w:r w:rsidRPr="0038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 в области искусства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B9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A2A" w:rsidRPr="002559FA" w:rsidTr="00026D24">
        <w:trPr>
          <w:tblCellSpacing w:w="5" w:type="nil"/>
        </w:trPr>
        <w:tc>
          <w:tcPr>
            <w:tcW w:w="2959" w:type="dxa"/>
          </w:tcPr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детей, осваивающих дополнительные образовательные программы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преподавателей, имеющих высшую или первую категорию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7D95">
              <w:rPr>
                <w:rFonts w:ascii="Times New Roman" w:hAnsi="Times New Roman" w:cs="Times New Roman"/>
                <w:sz w:val="24"/>
                <w:szCs w:val="24"/>
              </w:rPr>
              <w:t>оля родителей (законных представителей), удовлетворенных условиями и качеством предоставляемой образовательной услуги</w:t>
            </w:r>
            <w:proofErr w:type="gramStart"/>
            <w:r w:rsidRPr="00197D9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услуги:</w:t>
            </w:r>
          </w:p>
          <w:p w:rsidR="00C04A2A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197D95" w:rsidRDefault="00C04A2A" w:rsidP="0002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(народные инструменты) (чел)</w:t>
            </w:r>
          </w:p>
        </w:tc>
        <w:tc>
          <w:tcPr>
            <w:tcW w:w="1072" w:type="dxa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2" w:type="dxa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Pr="00386B9B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9" w:type="dxa"/>
          </w:tcPr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2A" w:rsidRDefault="00C04A2A" w:rsidP="0002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C04A2A" w:rsidRDefault="00C04A2A" w:rsidP="00C04A2A">
      <w:pPr>
        <w:pStyle w:val="ConsPlusNormal"/>
        <w:jc w:val="center"/>
      </w:pPr>
    </w:p>
    <w:p w:rsidR="00C04A2A" w:rsidRDefault="00C04A2A"/>
    <w:p w:rsidR="00026D24" w:rsidRDefault="00026D24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/>
    <w:p w:rsidR="00E94693" w:rsidRDefault="00E94693">
      <w:pPr>
        <w:sectPr w:rsidR="00E94693" w:rsidSect="00026D24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E94693" w:rsidRPr="00A81412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034"/>
      <w:bookmarkEnd w:id="1"/>
      <w:r w:rsidRPr="00071A80">
        <w:rPr>
          <w:sz w:val="28"/>
          <w:szCs w:val="28"/>
        </w:rPr>
        <w:lastRenderedPageBreak/>
        <w:t>Отчет</w:t>
      </w:r>
    </w:p>
    <w:p w:rsidR="00E94693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1412">
        <w:rPr>
          <w:sz w:val="28"/>
          <w:szCs w:val="28"/>
        </w:rPr>
        <w:t xml:space="preserve">об использовании </w:t>
      </w:r>
      <w:r>
        <w:rPr>
          <w:sz w:val="28"/>
          <w:szCs w:val="28"/>
        </w:rPr>
        <w:t xml:space="preserve">средств </w:t>
      </w:r>
      <w:r w:rsidRPr="00A8141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МО МР «</w:t>
      </w:r>
      <w:proofErr w:type="spellStart"/>
      <w:r>
        <w:rPr>
          <w:sz w:val="28"/>
          <w:szCs w:val="28"/>
        </w:rPr>
        <w:t>Усть-Куломский</w:t>
      </w:r>
      <w:proofErr w:type="spellEnd"/>
      <w:r>
        <w:rPr>
          <w:sz w:val="28"/>
          <w:szCs w:val="28"/>
        </w:rPr>
        <w:t>»</w:t>
      </w:r>
    </w:p>
    <w:p w:rsidR="00E94693" w:rsidRPr="00A81412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1412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муниципальной </w:t>
      </w:r>
      <w:r w:rsidRPr="00A81412">
        <w:rPr>
          <w:sz w:val="28"/>
          <w:szCs w:val="28"/>
        </w:rPr>
        <w:t>программы (тыс. руб.)</w:t>
      </w:r>
    </w:p>
    <w:p w:rsidR="00E94693" w:rsidRPr="00A81412" w:rsidRDefault="00E94693" w:rsidP="00E9469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3749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3827"/>
        <w:gridCol w:w="2977"/>
        <w:gridCol w:w="1655"/>
        <w:gridCol w:w="1701"/>
        <w:gridCol w:w="1605"/>
      </w:tblGrid>
      <w:tr w:rsidR="00E94693" w:rsidRPr="003C0A61" w:rsidTr="00EE33C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заказчик - координатор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Расходы (тыс. руб.), 2022 год</w:t>
            </w:r>
          </w:p>
        </w:tc>
      </w:tr>
      <w:tr w:rsidR="00E94693" w:rsidRPr="003C0A61" w:rsidTr="00EE33C8">
        <w:trPr>
          <w:cantSplit/>
          <w:trHeight w:val="11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план на 1 января отчетного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  <w:r w:rsidRPr="003C0A6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&lt;1&gt;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в МО МР "</w:t>
            </w:r>
            <w:proofErr w:type="spell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152 872,87018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171 293,43267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170 766,25471</w:t>
            </w:r>
          </w:p>
        </w:tc>
      </w:tr>
      <w:tr w:rsidR="00E94693" w:rsidRPr="003C0A61" w:rsidTr="00EE33C8">
        <w:trPr>
          <w:trHeight w:val="119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национальна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150 222,87018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168 784,07067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168 256,89271</w:t>
            </w:r>
          </w:p>
        </w:tc>
      </w:tr>
      <w:tr w:rsidR="00E94693" w:rsidRPr="003C0A61" w:rsidTr="00EE33C8">
        <w:trPr>
          <w:trHeight w:val="64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 соисполнители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2 650,000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</w:tr>
      <w:tr w:rsidR="00E94693" w:rsidRPr="003C0A61" w:rsidTr="00EE33C8">
        <w:trPr>
          <w:trHeight w:val="8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7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объектов сферы культуры, сохранение и актуализация культурного наследия МО МР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итого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33 807,50288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42 087,80409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42 087,80409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Управление культуры и национальной политики АМР "</w:t>
            </w:r>
            <w:proofErr w:type="spellStart"/>
            <w:r w:rsidRPr="003C0A61">
              <w:rPr>
                <w:bCs/>
                <w:color w:val="000000"/>
              </w:rPr>
              <w:t>Усть-Куломский</w:t>
            </w:r>
            <w:proofErr w:type="spellEnd"/>
            <w:r w:rsidRPr="003C0A61">
              <w:rPr>
                <w:bCs/>
                <w:color w:val="000000"/>
              </w:rPr>
              <w:t>"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31 157,50288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39 578,44209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39 578,44209</w:t>
            </w:r>
          </w:p>
        </w:tc>
      </w:tr>
      <w:tr w:rsidR="00E94693" w:rsidRPr="003C0A61" w:rsidTr="00EE33C8">
        <w:trPr>
          <w:trHeight w:val="64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Отдел по территориальному развитию администрации МР "</w:t>
            </w:r>
            <w:proofErr w:type="spellStart"/>
            <w:r w:rsidRPr="003C0A61">
              <w:rPr>
                <w:bCs/>
                <w:color w:val="000000"/>
              </w:rPr>
              <w:t>Усть-Куломский</w:t>
            </w:r>
            <w:proofErr w:type="spellEnd"/>
            <w:r w:rsidRPr="003C0A61">
              <w:rPr>
                <w:bCs/>
                <w:color w:val="000000"/>
              </w:rPr>
              <w:t>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2 650,000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муниципальных объектов сферы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r w:rsidRPr="003C0A61">
              <w:t>итого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r w:rsidRPr="003C0A61">
              <w:t>Управление культуры и национальной политики АМР "</w:t>
            </w:r>
            <w:proofErr w:type="spellStart"/>
            <w:r w:rsidRPr="003C0A61">
              <w:t>Усть-Куломский</w:t>
            </w:r>
            <w:proofErr w:type="spellEnd"/>
            <w:r w:rsidRPr="003C0A61">
              <w:t xml:space="preserve">",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2 650,000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r w:rsidRPr="003C0A61">
              <w:t>Отдел по территориальному развитию администрации МР "</w:t>
            </w:r>
            <w:proofErr w:type="spellStart"/>
            <w:r w:rsidRPr="003C0A61">
              <w:t>Усть-Куломский</w:t>
            </w:r>
            <w:proofErr w:type="spellEnd"/>
            <w:r w:rsidRPr="003C0A61">
              <w:t>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ремонт, оснащение специальным оборудованием и материалами зданий муниципальных учреждений сферы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  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мер пожарной безопасности муниципальных учреждений сферы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  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571,54901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571,54901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571,54901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муниципальных услуг (выполнение работ) библиотеками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29 790,916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31 011,85521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31 011,85521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1.5.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Комплектование книжных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(документных) фондов библиотек муниципального образования муниципального района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 и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278,250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278,250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278,250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1.6.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подключению общедоступных библиотек в РК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Создание модельных библиотек.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Управление культуры и национальной политики администрации МР «</w:t>
            </w:r>
            <w:proofErr w:type="spellStart"/>
            <w:r w:rsidRPr="003C0A61">
              <w:rPr>
                <w:color w:val="000000"/>
              </w:rPr>
              <w:t>Усть-Куломский</w:t>
            </w:r>
            <w:proofErr w:type="spellEnd"/>
            <w:r w:rsidRPr="003C0A61">
              <w:rPr>
                <w:color w:val="000000"/>
              </w:rPr>
              <w:t>», Муниципальное бюджетное учреждение культуры «</w:t>
            </w:r>
            <w:proofErr w:type="spellStart"/>
            <w:r w:rsidRPr="003C0A61">
              <w:rPr>
                <w:color w:val="000000"/>
              </w:rPr>
              <w:t>Усть-Куломская</w:t>
            </w:r>
            <w:proofErr w:type="spellEnd"/>
            <w:r w:rsidRPr="003C0A61">
              <w:rPr>
                <w:color w:val="000000"/>
              </w:rPr>
              <w:t xml:space="preserve"> </w:t>
            </w:r>
            <w:proofErr w:type="spellStart"/>
            <w:r w:rsidRPr="003C0A61">
              <w:rPr>
                <w:color w:val="000000"/>
              </w:rPr>
              <w:t>межпоселенческая</w:t>
            </w:r>
            <w:proofErr w:type="spellEnd"/>
            <w:r w:rsidRPr="003C0A61">
              <w:rPr>
                <w:color w:val="000000"/>
              </w:rPr>
              <w:t xml:space="preserve"> библиотека»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Обеспечение развития сети модельных библиотек на основе регионального стандарта (ремонт, капитальный ремонт, обновление материально-технической базы)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Управление культуры и национальной политики администрации МР «</w:t>
            </w:r>
            <w:proofErr w:type="spellStart"/>
            <w:r w:rsidRPr="003C0A61">
              <w:rPr>
                <w:color w:val="000000"/>
              </w:rPr>
              <w:t>Усть-Куломский</w:t>
            </w:r>
            <w:proofErr w:type="spellEnd"/>
            <w:r w:rsidRPr="003C0A61">
              <w:rPr>
                <w:color w:val="000000"/>
              </w:rPr>
              <w:t>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578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lastRenderedPageBreak/>
              <w:t>Основное мероприятие 1.9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Обновление материально-технической базы, приобретение специального оборудования, музыкальных инструментов для оснащения муниципальных учреждений сферы культуры, в том числе для сельских учреждений культуры и муниципальных организаций дополнительного образования детей в сфере культуры и искусства (т.ч. реализация проекта "Местный Дом культуры")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r w:rsidRPr="003C0A61">
              <w:t>Управление культуры и национальной политики АМР "</w:t>
            </w:r>
            <w:proofErr w:type="spellStart"/>
            <w:r w:rsidRPr="003C0A61">
              <w:t>Усть-Куломский</w:t>
            </w:r>
            <w:proofErr w:type="spellEnd"/>
            <w:r w:rsidRPr="003C0A61">
              <w:t>",</w:t>
            </w:r>
          </w:p>
          <w:p w:rsidR="00E94693" w:rsidRPr="003C0A61" w:rsidRDefault="00E94693" w:rsidP="00EE33C8">
            <w:r w:rsidRPr="003C0A61">
              <w:t>Муниципальное бюджетное учреждение культуры "</w:t>
            </w:r>
            <w:proofErr w:type="spellStart"/>
            <w:r w:rsidRPr="003C0A61">
              <w:t>Усть-Куломский</w:t>
            </w:r>
            <w:proofErr w:type="spellEnd"/>
            <w:r w:rsidRPr="003C0A61">
              <w:t xml:space="preserve"> Районный Дом культуры",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система"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2 746,08965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2 746,08965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2 746,08965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Основное мероприятие 1.10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Реализация народных проектов.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1 260,32241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2 460,32241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2 460,32241</w:t>
            </w:r>
          </w:p>
        </w:tc>
      </w:tr>
      <w:tr w:rsidR="00E94693" w:rsidRPr="003C0A61" w:rsidTr="00EE33C8">
        <w:trPr>
          <w:trHeight w:val="1247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благоприятных условий реализации, воспроизводства и развития творческого потенциала населения Муниципального района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национальна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57 591,70525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68 848,86996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68 848,86996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(выполнение работ) учреждениями 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52 570,64486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61 201,03583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61 201,03583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Оказание муниципальных услуг (выполнение работ) муниципальными образовательными организациями дополнительного образования детей в сфере культуры и искусства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дополнительного образования детей «Детская музыкальная школа» с. Усть-Кулом»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4 863,16565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5 469,04465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5 469,04465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Организация и проведение районных мероприятий для населения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профессиональной компетентности специалистов муниципальных учреждений сферы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2.5.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учреждений и работников учреждений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157,89474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165,78948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165,78948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и популяризация творческой деятельности населения муниципального района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2.7.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Реализация Соглашения о социально-экономическом сотрудничестве между правительством РК и АО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Монди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СЛПК»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2.8.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Гранты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части затрат на реализацию народных инициатив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1 508,000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1 508,000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2.10.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исполнение наказов избирателей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Задача3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национальна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55 473,66205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60 356,75862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59 829,58066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местного самоуправления (в т.ч. содержание отдела бухгалтерского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учета и отчетности управления культуры и национальной политики и МКУ «ЦОБУ»)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 и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национальна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«Центр обслуживания бюджетных учреждений»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37 271,158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41 044,15620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40 535,71095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органами местного самоуправления МО МР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органами исполнительной власти МР по реализации муниципальной программ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Оплата расходов по коммунальным услугам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18 202,50405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19 312,60242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19 293,86971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Укрепление единства российской нации и этнокультурное развитие народа, проживающего на территории МО МР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национальна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гармоничных межнациональных отношений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/>
                <w:color w:val="000000"/>
              </w:rPr>
            </w:pPr>
            <w:r w:rsidRPr="003C0A61">
              <w:rPr>
                <w:b/>
                <w:color w:val="000000"/>
              </w:rPr>
              <w:lastRenderedPageBreak/>
              <w:t>Задача 5.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/>
                <w:color w:val="000000"/>
              </w:rPr>
            </w:pPr>
            <w:r w:rsidRPr="003C0A61">
              <w:rPr>
                <w:b/>
                <w:color w:val="000000"/>
              </w:rPr>
              <w:t>Сохранение и развитие государственных языков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Управление культуры и национальной политики АМР "</w:t>
            </w:r>
            <w:proofErr w:type="spellStart"/>
            <w:r w:rsidRPr="003C0A61">
              <w:rPr>
                <w:color w:val="000000"/>
              </w:rPr>
              <w:t>Усть-Куломский</w:t>
            </w:r>
            <w:proofErr w:type="spellEnd"/>
            <w:r w:rsidRPr="003C0A61">
              <w:rPr>
                <w:color w:val="000000"/>
              </w:rPr>
              <w:t>"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Основное мероприятие5.1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Сохранение и развитие государственных языков Республики Коми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национальна политики АМР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культуры», Муниципальное бюджетное учреждение </w:t>
            </w: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система», Муниципальное бюджетное учреждение культуры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библиотека», Муниципальное образовательное учреждение дополнительного образования детей «Детская музыкальная школа» с. Усть-Кулом».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lastRenderedPageBreak/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</w:tbl>
    <w:p w:rsidR="00E94693" w:rsidRPr="00A6370B" w:rsidRDefault="00E94693" w:rsidP="00E94693">
      <w:pPr>
        <w:widowControl w:val="0"/>
        <w:autoSpaceDE w:val="0"/>
        <w:autoSpaceDN w:val="0"/>
        <w:adjustRightInd w:val="0"/>
        <w:ind w:firstLine="540"/>
        <w:jc w:val="both"/>
      </w:pPr>
      <w:r w:rsidRPr="00A6370B">
        <w:lastRenderedPageBreak/>
        <w:t>--------------------------------</w:t>
      </w:r>
    </w:p>
    <w:p w:rsidR="00E94693" w:rsidRDefault="00E94693" w:rsidP="00E94693">
      <w:pPr>
        <w:widowControl w:val="0"/>
        <w:autoSpaceDE w:val="0"/>
        <w:autoSpaceDN w:val="0"/>
        <w:adjustRightInd w:val="0"/>
        <w:ind w:firstLine="540"/>
        <w:jc w:val="both"/>
        <w:rPr>
          <w:highlight w:val="cyan"/>
        </w:rPr>
      </w:pPr>
      <w:bookmarkStart w:id="2" w:name="Par1120"/>
      <w:bookmarkEnd w:id="2"/>
      <w:r w:rsidRPr="00A6370B">
        <w:t>&lt;</w:t>
      </w:r>
      <w:r>
        <w:t>1</w:t>
      </w:r>
      <w:proofErr w:type="gramStart"/>
      <w:r w:rsidRPr="00A6370B">
        <w:t>&gt; Д</w:t>
      </w:r>
      <w:proofErr w:type="gramEnd"/>
      <w:r w:rsidRPr="00A6370B">
        <w:t>ля годового отчета - 31 декабря отчетного года.</w:t>
      </w:r>
    </w:p>
    <w:p w:rsidR="00E94693" w:rsidRDefault="00E94693" w:rsidP="00E94693">
      <w:pPr>
        <w:pStyle w:val="ConsPlusNormal"/>
        <w:jc w:val="right"/>
        <w:outlineLvl w:val="2"/>
        <w:rPr>
          <w:rFonts w:ascii="Times New Roman" w:hAnsi="Times New Roman" w:cs="Times New Roman"/>
          <w:highlight w:val="cyan"/>
        </w:rPr>
        <w:sectPr w:rsidR="00E94693" w:rsidSect="003278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94693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1010"/>
      <w:bookmarkEnd w:id="3"/>
      <w:proofErr w:type="spellStart"/>
      <w:r w:rsidRPr="00A81412">
        <w:rPr>
          <w:sz w:val="28"/>
          <w:szCs w:val="28"/>
        </w:rPr>
        <w:lastRenderedPageBreak/>
        <w:t>Информацияо</w:t>
      </w:r>
      <w:proofErr w:type="spellEnd"/>
      <w:r w:rsidRPr="00A81412">
        <w:rPr>
          <w:sz w:val="28"/>
          <w:szCs w:val="28"/>
        </w:rPr>
        <w:t xml:space="preserve"> </w:t>
      </w:r>
      <w:proofErr w:type="gramStart"/>
      <w:r w:rsidRPr="00A81412">
        <w:rPr>
          <w:sz w:val="28"/>
          <w:szCs w:val="28"/>
        </w:rPr>
        <w:t>расходах</w:t>
      </w:r>
      <w:proofErr w:type="gramEnd"/>
      <w:r w:rsidRPr="00A81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A81412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</w:p>
    <w:p w:rsidR="00E94693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бюджета Республики Коми, </w:t>
      </w:r>
    </w:p>
    <w:p w:rsidR="00E94693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бюджета МО МР «</w:t>
      </w:r>
      <w:proofErr w:type="spellStart"/>
      <w:r>
        <w:rPr>
          <w:sz w:val="28"/>
          <w:szCs w:val="28"/>
        </w:rPr>
        <w:t>Усть-Куломски</w:t>
      </w:r>
      <w:bookmarkStart w:id="4" w:name="_GoBack"/>
      <w:bookmarkEnd w:id="4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»,</w:t>
      </w:r>
      <w:r w:rsidRPr="00A81412">
        <w:rPr>
          <w:sz w:val="28"/>
          <w:szCs w:val="28"/>
        </w:rPr>
        <w:t xml:space="preserve"> юридических </w:t>
      </w:r>
      <w:r>
        <w:rPr>
          <w:sz w:val="28"/>
          <w:szCs w:val="28"/>
        </w:rPr>
        <w:t xml:space="preserve">и физических </w:t>
      </w:r>
      <w:r w:rsidRPr="00A81412">
        <w:rPr>
          <w:sz w:val="28"/>
          <w:szCs w:val="28"/>
        </w:rPr>
        <w:t xml:space="preserve">лиц </w:t>
      </w:r>
    </w:p>
    <w:p w:rsidR="00E94693" w:rsidRPr="00A9147B" w:rsidRDefault="00E94693" w:rsidP="00E94693">
      <w:pPr>
        <w:widowControl w:val="0"/>
        <w:autoSpaceDE w:val="0"/>
        <w:autoSpaceDN w:val="0"/>
        <w:adjustRightInd w:val="0"/>
        <w:jc w:val="center"/>
      </w:pPr>
      <w:r w:rsidRPr="00A81412">
        <w:rPr>
          <w:sz w:val="28"/>
          <w:szCs w:val="28"/>
        </w:rPr>
        <w:t xml:space="preserve">на реализацию целей </w:t>
      </w:r>
      <w:r>
        <w:rPr>
          <w:sz w:val="28"/>
          <w:szCs w:val="28"/>
        </w:rPr>
        <w:t xml:space="preserve">муниципальной программы, </w:t>
      </w:r>
      <w:r w:rsidRPr="00A9147B">
        <w:t>(тыс. руб.)</w:t>
      </w:r>
    </w:p>
    <w:p w:rsidR="00E94693" w:rsidRPr="00FD5C73" w:rsidRDefault="00E94693" w:rsidP="00E946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5244"/>
        <w:gridCol w:w="3828"/>
        <w:gridCol w:w="1701"/>
        <w:gridCol w:w="1842"/>
      </w:tblGrid>
      <w:tr w:rsidR="00E94693" w:rsidRPr="003C0A61" w:rsidTr="00EE33C8">
        <w:trPr>
          <w:trHeight w:val="148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подпрограммы муниципальной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программы, ведомственной  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программы, основного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координатор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Оценка расходов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233" w:history="1">
              <w:r w:rsidRPr="003C0A6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94693" w:rsidRPr="003C0A61" w:rsidTr="00EE33C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культуры»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176 173,43267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175 654,25771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171 293,43267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170 766,25471</w:t>
            </w:r>
          </w:p>
        </w:tc>
      </w:tr>
      <w:tr w:rsidR="00E94693" w:rsidRPr="003C0A61" w:rsidTr="00EE33C8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97 218,51273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96 706,32094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72 283,87451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72 268,88834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1 791,04543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1 791,04543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4 888,000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4 888,000</w:t>
            </w:r>
          </w:p>
        </w:tc>
      </w:tr>
      <w:tr w:rsidR="00E94693" w:rsidRPr="003C0A61" w:rsidTr="00EE33C8">
        <w:trPr>
          <w:trHeight w:val="42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доступности объектов сферы культуры, сохранение и актуализация культурного наследия МО МР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42 937,10409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42 937,10409</w:t>
            </w:r>
          </w:p>
        </w:tc>
      </w:tr>
      <w:tr w:rsidR="00E94693" w:rsidRPr="003C0A61" w:rsidTr="00EE33C8">
        <w:trPr>
          <w:trHeight w:val="3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42 065,80409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42 065,80409</w:t>
            </w:r>
          </w:p>
        </w:tc>
      </w:tr>
      <w:tr w:rsidR="00E94693" w:rsidRPr="003C0A61" w:rsidTr="00EE33C8">
        <w:trPr>
          <w:trHeight w:val="3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21 590,73411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21 590,73411</w:t>
            </w:r>
          </w:p>
        </w:tc>
      </w:tr>
      <w:tr w:rsidR="00E94693" w:rsidRPr="003C0A61" w:rsidTr="00EE33C8">
        <w:trPr>
          <w:trHeight w:val="3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18 834,02455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18 834,02455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3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1 641,04543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1 641,04543</w:t>
            </w:r>
          </w:p>
        </w:tc>
      </w:tr>
      <w:tr w:rsidR="00E94693" w:rsidRPr="003C0A61" w:rsidTr="00EE33C8">
        <w:trPr>
          <w:trHeight w:val="3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Cs/>
                <w:color w:val="000000"/>
              </w:rPr>
            </w:pPr>
            <w:r w:rsidRPr="003C0A61">
              <w:rPr>
                <w:bCs/>
                <w:color w:val="000000"/>
              </w:rPr>
              <w:t xml:space="preserve">Средства от приносящей доход </w:t>
            </w:r>
            <w:r w:rsidRPr="003C0A61">
              <w:rPr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435,650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435,650</w:t>
            </w:r>
          </w:p>
        </w:tc>
      </w:tr>
      <w:tr w:rsidR="00E94693" w:rsidRPr="003C0A61" w:rsidTr="00EE33C8">
        <w:trPr>
          <w:trHeight w:val="351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1.1.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Строительство и реконструкция муниципальных объектов сферы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2 509,362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2 509,362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2 509,362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2 509,362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46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Ремонт, капитальный ремонт, оснащение специальным оборудованием и материалами зданий муниципальных учреждений сферы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</w:tr>
      <w:tr w:rsidR="00E94693" w:rsidRPr="003C0A61" w:rsidTr="00EE33C8">
        <w:trPr>
          <w:trHeight w:val="46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2 510,37581</w:t>
            </w:r>
          </w:p>
        </w:tc>
      </w:tr>
      <w:tr w:rsidR="00E94693" w:rsidRPr="003C0A61" w:rsidTr="00EE33C8">
        <w:trPr>
          <w:trHeight w:val="46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251,03758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251,03758</w:t>
            </w:r>
          </w:p>
        </w:tc>
      </w:tr>
      <w:tr w:rsidR="00E94693" w:rsidRPr="003C0A61" w:rsidTr="00EE33C8">
        <w:trPr>
          <w:trHeight w:val="46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2 259,33823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2 259,33823</w:t>
            </w:r>
          </w:p>
        </w:tc>
      </w:tr>
      <w:tr w:rsidR="00E94693" w:rsidRPr="003C0A61" w:rsidTr="00EE33C8">
        <w:trPr>
          <w:trHeight w:val="46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460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</w:t>
            </w:r>
            <w:proofErr w:type="gram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мер пожарной безопасности муниципальных учреждений сферы культуры</w:t>
            </w:r>
            <w:proofErr w:type="gramEnd"/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571,549,01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571,549,01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114,30980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114,30980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457,23921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457,23921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22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1.4.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lastRenderedPageBreak/>
              <w:t xml:space="preserve">Оказание муниципальных услуг (выполнение </w:t>
            </w:r>
            <w:r w:rsidRPr="003C0A61">
              <w:rPr>
                <w:color w:val="000000"/>
              </w:rPr>
              <w:lastRenderedPageBreak/>
              <w:t>работ) библиотеками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31 400,85521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31 400,85521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31 011,85520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31 011,85520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16 786,05521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16 786,05521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14 225,800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14 225,800</w:t>
            </w: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4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Комплектование книжных (документных) фондов библиотек муниципального образования муниципального района «</w:t>
            </w:r>
            <w:proofErr w:type="spellStart"/>
            <w:r w:rsidRPr="003C0A61">
              <w:rPr>
                <w:color w:val="000000"/>
              </w:rPr>
              <w:t>Усть-Куломский</w:t>
            </w:r>
            <w:proofErr w:type="spellEnd"/>
            <w:r w:rsidRPr="003C0A61">
              <w:rPr>
                <w:color w:val="000000"/>
              </w:rPr>
              <w:t>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278,250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278,250</w:t>
            </w:r>
          </w:p>
        </w:tc>
      </w:tr>
      <w:tr w:rsidR="00E94693" w:rsidRPr="003C0A61" w:rsidTr="00EE33C8">
        <w:trPr>
          <w:trHeight w:val="19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278,250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278,250</w:t>
            </w:r>
          </w:p>
        </w:tc>
      </w:tr>
      <w:tr w:rsidR="00E94693" w:rsidRPr="003C0A61" w:rsidTr="00EE33C8">
        <w:trPr>
          <w:trHeight w:val="19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90,940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90,940</w:t>
            </w:r>
          </w:p>
        </w:tc>
      </w:tr>
      <w:tr w:rsidR="00E94693" w:rsidRPr="003C0A61" w:rsidTr="00EE33C8">
        <w:trPr>
          <w:trHeight w:val="19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90,93896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90,93896</w:t>
            </w:r>
          </w:p>
        </w:tc>
      </w:tr>
      <w:tr w:rsidR="00E94693" w:rsidRPr="003C0A61" w:rsidTr="00EE33C8">
        <w:trPr>
          <w:trHeight w:val="19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96,37104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96,37104</w:t>
            </w:r>
          </w:p>
        </w:tc>
      </w:tr>
      <w:tr w:rsidR="00E94693" w:rsidRPr="003C0A61" w:rsidTr="00EE33C8">
        <w:trPr>
          <w:trHeight w:val="19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</w:t>
            </w:r>
          </w:p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Проведение мероприятий по подключению общедоступных библиотек в РК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6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02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библиотек.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 xml:space="preserve">Бюджет муниципального образования, из них за счет </w:t>
            </w:r>
            <w:r w:rsidRPr="003C0A61">
              <w:rPr>
                <w:color w:val="000000"/>
              </w:rPr>
              <w:lastRenderedPageBreak/>
              <w:t>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lastRenderedPageBreak/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развития сети модельных библиотек на основе регионального стандарта (ремонт, капитальный ремонт, обновление материально-технической базы)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базы, приобретение специального оборудования, музыкальных инструментов для оснащения муниципальных учреждений сферы культуры, в том числе для сельских учреждений культуры и муниципальных организаций дополнительного образования детей в сфере культуры и искусства (т.ч. реализация проекта "Местный Дом культуры")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2 746,08965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2 746,08965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2 746,08965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2 746,08965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600,70711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600,70711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600,70711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600,70711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1 544,67543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1 544,67543</w:t>
            </w:r>
          </w:p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1.10.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Реализация народных проектов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2 495,97241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2 495,97241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2 460,32241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2 460,32241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1 260,32241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1 260,32241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1 200,000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1 200,000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35,650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35,65</w:t>
            </w:r>
          </w:p>
        </w:tc>
      </w:tr>
      <w:tr w:rsidR="00E94693" w:rsidRPr="003C0A61" w:rsidTr="00EE33C8">
        <w:trPr>
          <w:trHeight w:val="351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благоприятных условий реализации, воспроизводства и развития творческого потенциала населения Муниципального района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73 315,21996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73 315,21996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68 870,86996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68 870,86996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41 528,92322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41 528,92322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27 191,94674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27 191,94674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150,000</w:t>
            </w:r>
          </w:p>
        </w:tc>
      </w:tr>
      <w:tr w:rsidR="00E94693" w:rsidRPr="003C0A61" w:rsidTr="00EE33C8">
        <w:trPr>
          <w:trHeight w:val="34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4 444,350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4 444,350</w:t>
            </w:r>
          </w:p>
        </w:tc>
      </w:tr>
      <w:tr w:rsidR="00E94693" w:rsidRPr="003C0A61" w:rsidTr="00EE33C8">
        <w:trPr>
          <w:trHeight w:val="205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(выполнение работ) учреждениями 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65 487,38583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65 487,38583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61 201,03583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61 201,03583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35 881,08583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35 881,08583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25 319,950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25 319,950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201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4 264,350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муниципальных услуг (выполнение работ) муниципальными образовательными организациями дополнительного образования детей в сфере культуры и искусства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5 649,04465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5 649,04465</w:t>
            </w: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5 469,04465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5 469,04465</w:t>
            </w: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5 287,94265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5 287,94265</w:t>
            </w: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181,102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181,102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180,000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Организация и проведение районных мероприятий для населения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профессиональной компетентности специалистов муниципальных учреждений сферы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учреждений и работников учреждений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165,78948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165,78948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165,78948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165,78948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7,89474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7,89474</w:t>
            </w:r>
          </w:p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7,89474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7,89474</w:t>
            </w:r>
          </w:p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  <w:p w:rsidR="00E94693" w:rsidRPr="003C0A61" w:rsidRDefault="00E94693" w:rsidP="00EE33C8">
            <w:pPr>
              <w:jc w:val="center"/>
            </w:pP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9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 популяризация творческой деятельности населения муниципального района «</w:t>
            </w:r>
            <w:proofErr w:type="spellStart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26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Реализация Соглашения о социально-экономическом сотрудничестве между правительством РК и АО «</w:t>
            </w:r>
            <w:proofErr w:type="spellStart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Монди</w:t>
            </w:r>
            <w:proofErr w:type="spellEnd"/>
            <w:r w:rsidRPr="003C0A61">
              <w:rPr>
                <w:rFonts w:ascii="Times New Roman" w:hAnsi="Times New Roman" w:cs="Times New Roman"/>
                <w:sz w:val="24"/>
                <w:szCs w:val="24"/>
              </w:rPr>
              <w:t xml:space="preserve"> СЛПК»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</w:tr>
      <w:tr w:rsidR="00E94693" w:rsidRPr="003C0A61" w:rsidTr="00EE33C8">
        <w:trPr>
          <w:trHeight w:val="25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330,000</w:t>
            </w:r>
          </w:p>
        </w:tc>
      </w:tr>
      <w:tr w:rsidR="00E94693" w:rsidRPr="003C0A61" w:rsidTr="00EE33C8">
        <w:trPr>
          <w:trHeight w:val="25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330,000</w:t>
            </w:r>
          </w:p>
        </w:tc>
      </w:tr>
      <w:tr w:rsidR="00E94693" w:rsidRPr="003C0A61" w:rsidTr="00EE33C8">
        <w:trPr>
          <w:trHeight w:val="25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25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25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части затрат на реализацию народных инициатив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1 508,000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1 508,000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1 508,000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1 508,000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1 508,000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1 508,000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исполнение наказов избирателей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175,000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175,000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175,000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Задача3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60356,75862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59 829,58066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60356,75862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59 829,58066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34 098,85540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33 586,66361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26 257,90322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26 242,91705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(в т.ч. содержание отдела бухгалтерского учета и отчетности управления культуры и национальной политики и МКУ «ЦОБУ»)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41 044,15620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40 535,71095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41 044,15620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40 535,71095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29 766,60620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29 258,46095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11 277,550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11 277,550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143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Организация взаимодействия с органами местного самоуправления МО МР «</w:t>
            </w:r>
            <w:proofErr w:type="spellStart"/>
            <w:r w:rsidRPr="003C0A61">
              <w:rPr>
                <w:color w:val="000000"/>
              </w:rPr>
              <w:t>Усть-Куломский</w:t>
            </w:r>
            <w:proofErr w:type="spellEnd"/>
            <w:r w:rsidRPr="003C0A61">
              <w:rPr>
                <w:color w:val="000000"/>
              </w:rPr>
              <w:t>» и органами исполнительной власти МР по реализации муниципальной программ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3.3.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Оплата расходов по коммунальным услугам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19 312,60242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19 293,86971</w:t>
            </w: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19 312,60242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19 293,86971</w:t>
            </w: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4 332,24920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4 328,50266</w:t>
            </w:r>
          </w:p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14 980,35322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14 965,36705</w:t>
            </w: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 w:rsidRPr="003C0A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Укрепление единства российской нации и этнокультурное развитие народа, проживающего на территории МО МР «</w:t>
            </w:r>
            <w:proofErr w:type="spellStart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Усть-Куломский</w:t>
            </w:r>
            <w:proofErr w:type="spellEnd"/>
            <w:r w:rsidRPr="003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Основное мероприятие 4.1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Развитие гармоничных межнациональных отношений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  <w:r w:rsidRPr="003C0A61">
              <w:rPr>
                <w:b/>
                <w:bCs/>
                <w:color w:val="000000"/>
              </w:rPr>
              <w:t>Задача 5.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  <w:r w:rsidRPr="003C0A61">
              <w:rPr>
                <w:b/>
                <w:bCs/>
                <w:color w:val="000000"/>
              </w:rPr>
              <w:t>Сохранение и развитие государственных языков.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Основное мероприятие 5.1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Сохранение и развитие государственных языков Республики Коми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6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Бюджет муниципального образования, из них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Республиканского бюджета Республики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  <w:tr w:rsidR="00E94693" w:rsidRPr="003C0A61" w:rsidTr="00EE33C8">
        <w:trPr>
          <w:trHeight w:val="80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3" w:rsidRPr="003C0A61" w:rsidRDefault="00E94693" w:rsidP="00EE33C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rPr>
                <w:color w:val="000000"/>
              </w:rPr>
            </w:pPr>
            <w:r w:rsidRPr="003C0A61">
              <w:rPr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3" w:rsidRPr="003C0A61" w:rsidRDefault="00E94693" w:rsidP="00EE33C8">
            <w:pPr>
              <w:jc w:val="center"/>
            </w:pPr>
            <w:r w:rsidRPr="003C0A61">
              <w:t>0,00</w:t>
            </w:r>
          </w:p>
        </w:tc>
      </w:tr>
    </w:tbl>
    <w:p w:rsidR="00E94693" w:rsidRPr="00A9147B" w:rsidRDefault="00E94693" w:rsidP="00E94693">
      <w:pPr>
        <w:widowControl w:val="0"/>
        <w:autoSpaceDE w:val="0"/>
        <w:autoSpaceDN w:val="0"/>
        <w:adjustRightInd w:val="0"/>
        <w:ind w:firstLine="540"/>
        <w:jc w:val="both"/>
      </w:pPr>
      <w:r w:rsidRPr="00A9147B">
        <w:t>--------------------------------</w:t>
      </w:r>
    </w:p>
    <w:p w:rsidR="00E94693" w:rsidRPr="00A9147B" w:rsidRDefault="00E94693" w:rsidP="00E94693">
      <w:pPr>
        <w:pStyle w:val="ConsPlusNormal"/>
        <w:rPr>
          <w:rFonts w:ascii="Times New Roman" w:hAnsi="Times New Roman"/>
          <w:sz w:val="24"/>
          <w:szCs w:val="24"/>
        </w:rPr>
      </w:pPr>
      <w:r w:rsidRPr="00A9147B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2</w:t>
      </w:r>
      <w:proofErr w:type="gramStart"/>
      <w:r w:rsidRPr="00A9147B">
        <w:rPr>
          <w:rFonts w:ascii="Times New Roman" w:hAnsi="Times New Roman"/>
          <w:sz w:val="24"/>
          <w:szCs w:val="24"/>
        </w:rPr>
        <w:t>&gt; В</w:t>
      </w:r>
      <w:proofErr w:type="gramEnd"/>
      <w:r w:rsidRPr="00A9147B">
        <w:rPr>
          <w:rFonts w:ascii="Times New Roman" w:hAnsi="Times New Roman"/>
          <w:sz w:val="24"/>
          <w:szCs w:val="24"/>
        </w:rPr>
        <w:t xml:space="preserve"> соответствии с муниципальной программой.</w:t>
      </w:r>
    </w:p>
    <w:p w:rsidR="00E94693" w:rsidRDefault="00E94693"/>
    <w:sectPr w:rsidR="00E94693" w:rsidSect="00E9469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6C4F"/>
    <w:multiLevelType w:val="multilevel"/>
    <w:tmpl w:val="CA6040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E5565E"/>
    <w:multiLevelType w:val="hybridMultilevel"/>
    <w:tmpl w:val="AE28E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C01"/>
    <w:rsid w:val="00015AB6"/>
    <w:rsid w:val="00026D24"/>
    <w:rsid w:val="000E2132"/>
    <w:rsid w:val="000E69FD"/>
    <w:rsid w:val="00122E63"/>
    <w:rsid w:val="0027088F"/>
    <w:rsid w:val="00327CC6"/>
    <w:rsid w:val="004949E0"/>
    <w:rsid w:val="00500EDE"/>
    <w:rsid w:val="00570053"/>
    <w:rsid w:val="005D21DE"/>
    <w:rsid w:val="006A04DE"/>
    <w:rsid w:val="00740BEF"/>
    <w:rsid w:val="007D16C1"/>
    <w:rsid w:val="008970BC"/>
    <w:rsid w:val="008D2A7C"/>
    <w:rsid w:val="009A0806"/>
    <w:rsid w:val="00A8530B"/>
    <w:rsid w:val="00A9756D"/>
    <w:rsid w:val="00BB7D85"/>
    <w:rsid w:val="00BD0D4C"/>
    <w:rsid w:val="00C04A2A"/>
    <w:rsid w:val="00C37C08"/>
    <w:rsid w:val="00C53B8E"/>
    <w:rsid w:val="00C671A7"/>
    <w:rsid w:val="00CF0987"/>
    <w:rsid w:val="00D17338"/>
    <w:rsid w:val="00D43C01"/>
    <w:rsid w:val="00DA1F6D"/>
    <w:rsid w:val="00E94693"/>
    <w:rsid w:val="00EC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946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ПС - Нумерованный"/>
    <w:basedOn w:val="a"/>
    <w:link w:val="a4"/>
    <w:uiPriority w:val="34"/>
    <w:qFormat/>
    <w:rsid w:val="00C04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Варианты ответов Знак,ПС - Нумерованный Знак"/>
    <w:link w:val="a3"/>
    <w:uiPriority w:val="34"/>
    <w:locked/>
    <w:rsid w:val="00C04A2A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C04A2A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C04A2A"/>
    <w:pPr>
      <w:widowControl w:val="0"/>
      <w:shd w:val="clear" w:color="auto" w:fill="FFFFFF"/>
      <w:spacing w:after="60" w:line="0" w:lineRule="atLeast"/>
      <w:jc w:val="both"/>
    </w:pPr>
    <w:rPr>
      <w:rFonts w:ascii="Cambria" w:eastAsia="Cambria" w:hAnsi="Cambria" w:cs="Cambria"/>
      <w:lang w:eastAsia="en-US"/>
    </w:rPr>
  </w:style>
  <w:style w:type="character" w:styleId="a5">
    <w:name w:val="Hyperlink"/>
    <w:uiPriority w:val="99"/>
    <w:semiHidden/>
    <w:unhideWhenUsed/>
    <w:rsid w:val="00C04A2A"/>
    <w:rPr>
      <w:color w:val="0000FF"/>
      <w:u w:val="single"/>
    </w:rPr>
  </w:style>
  <w:style w:type="paragraph" w:customStyle="1" w:styleId="ConsPlusNormal">
    <w:name w:val="ConsPlusNormal"/>
    <w:rsid w:val="00C04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04A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94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E946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E9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6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46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E94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946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946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BD0D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48921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8034</Words>
  <Characters>45795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Econom1</cp:lastModifiedBy>
  <cp:revision>4</cp:revision>
  <dcterms:created xsi:type="dcterms:W3CDTF">2023-04-04T14:48:00Z</dcterms:created>
  <dcterms:modified xsi:type="dcterms:W3CDTF">2023-04-10T12:18:00Z</dcterms:modified>
</cp:coreProperties>
</file>